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5FB57" w14:textId="56EFBA91" w:rsidR="00185FD4" w:rsidRPr="003609AB" w:rsidRDefault="00185FD4" w:rsidP="00185FD4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3609AB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6400800" distR="6400800" simplePos="0" relativeHeight="251658752" behindDoc="0" locked="0" layoutInCell="1" allowOverlap="1" wp14:anchorId="42E162B4" wp14:editId="45D52325">
                <wp:simplePos x="0" y="0"/>
                <wp:positionH relativeFrom="page">
                  <wp:posOffset>1630680</wp:posOffset>
                </wp:positionH>
                <wp:positionV relativeFrom="page">
                  <wp:posOffset>4088765</wp:posOffset>
                </wp:positionV>
                <wp:extent cx="5068570" cy="579120"/>
                <wp:effectExtent l="0" t="0" r="0" b="0"/>
                <wp:wrapTopAndBottom/>
                <wp:docPr id="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857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5D206" w14:textId="77777777" w:rsidR="00A9033F" w:rsidRDefault="00A9033F" w:rsidP="00185FD4">
                            <w:pPr>
                              <w:pStyle w:val="Style2"/>
                              <w:widowControl/>
                              <w:ind w:left="125"/>
                              <w:rPr>
                                <w:rStyle w:val="FontStyle28"/>
                              </w:rPr>
                            </w:pPr>
                          </w:p>
                          <w:p w14:paraId="28B70E84" w14:textId="77777777" w:rsidR="00A9033F" w:rsidRDefault="00A9033F" w:rsidP="00185FD4">
                            <w:pPr>
                              <w:pStyle w:val="Style2"/>
                              <w:widowControl/>
                              <w:ind w:left="125"/>
                              <w:rPr>
                                <w:rStyle w:val="FontStyle28"/>
                              </w:rPr>
                            </w:pPr>
                          </w:p>
                          <w:p w14:paraId="11B4ABBB" w14:textId="77777777" w:rsidR="00A9033F" w:rsidRDefault="00A9033F" w:rsidP="00185FD4">
                            <w:pPr>
                              <w:pStyle w:val="Style2"/>
                              <w:widowControl/>
                              <w:ind w:left="125"/>
                              <w:rPr>
                                <w:rStyle w:val="FontStyle28"/>
                              </w:rPr>
                            </w:pPr>
                          </w:p>
                          <w:p w14:paraId="5B2CED3D" w14:textId="77777777" w:rsidR="00A9033F" w:rsidRDefault="00A9033F" w:rsidP="00185FD4">
                            <w:pPr>
                              <w:pStyle w:val="Style2"/>
                              <w:widowControl/>
                              <w:ind w:left="125"/>
                              <w:rPr>
                                <w:rStyle w:val="FontStyle28"/>
                              </w:rPr>
                            </w:pPr>
                          </w:p>
                          <w:p w14:paraId="659621DD" w14:textId="77777777" w:rsidR="00A9033F" w:rsidRDefault="00A9033F" w:rsidP="00185FD4">
                            <w:pPr>
                              <w:pStyle w:val="Style2"/>
                              <w:widowControl/>
                              <w:ind w:left="125"/>
                              <w:rPr>
                                <w:rStyle w:val="FontStyle28"/>
                              </w:rPr>
                            </w:pPr>
                          </w:p>
                          <w:p w14:paraId="434C81ED" w14:textId="77777777" w:rsidR="00A9033F" w:rsidRDefault="00A9033F" w:rsidP="00185FD4">
                            <w:pPr>
                              <w:pStyle w:val="Style2"/>
                              <w:widowControl/>
                              <w:ind w:left="125"/>
                              <w:rPr>
                                <w:rStyle w:val="FontStyle28"/>
                              </w:rPr>
                            </w:pPr>
                            <w:r>
                              <w:rPr>
                                <w:rStyle w:val="FontStyle28"/>
                              </w:rPr>
                              <w:t>Стратегия развития легкой промышленности в Российской Федерации на период до 2025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8.4pt;margin-top:321.95pt;width:399.1pt;height:45.6pt;z-index:251658752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061sAIAAKo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" filled="f" stroked="f">
                <v:textbox inset="0,0,0,0">
                  <w:txbxContent>
                    <w:p w14:paraId="41E5D206" w14:textId="77777777" w:rsidR="00A9033F" w:rsidRDefault="00A9033F" w:rsidP="00185FD4">
                      <w:pPr>
                        <w:pStyle w:val="Style2"/>
                        <w:widowControl/>
                        <w:ind w:left="125"/>
                        <w:rPr>
                          <w:rStyle w:val="FontStyle28"/>
                        </w:rPr>
                      </w:pPr>
                    </w:p>
                    <w:p w14:paraId="28B70E84" w14:textId="77777777" w:rsidR="00A9033F" w:rsidRDefault="00A9033F" w:rsidP="00185FD4">
                      <w:pPr>
                        <w:pStyle w:val="Style2"/>
                        <w:widowControl/>
                        <w:ind w:left="125"/>
                        <w:rPr>
                          <w:rStyle w:val="FontStyle28"/>
                        </w:rPr>
                      </w:pPr>
                    </w:p>
                    <w:p w14:paraId="11B4ABBB" w14:textId="77777777" w:rsidR="00A9033F" w:rsidRDefault="00A9033F" w:rsidP="00185FD4">
                      <w:pPr>
                        <w:pStyle w:val="Style2"/>
                        <w:widowControl/>
                        <w:ind w:left="125"/>
                        <w:rPr>
                          <w:rStyle w:val="FontStyle28"/>
                        </w:rPr>
                      </w:pPr>
                    </w:p>
                    <w:p w14:paraId="5B2CED3D" w14:textId="77777777" w:rsidR="00A9033F" w:rsidRDefault="00A9033F" w:rsidP="00185FD4">
                      <w:pPr>
                        <w:pStyle w:val="Style2"/>
                        <w:widowControl/>
                        <w:ind w:left="125"/>
                        <w:rPr>
                          <w:rStyle w:val="FontStyle28"/>
                        </w:rPr>
                      </w:pPr>
                    </w:p>
                    <w:p w14:paraId="659621DD" w14:textId="77777777" w:rsidR="00A9033F" w:rsidRDefault="00A9033F" w:rsidP="00185FD4">
                      <w:pPr>
                        <w:pStyle w:val="Style2"/>
                        <w:widowControl/>
                        <w:ind w:left="125"/>
                        <w:rPr>
                          <w:rStyle w:val="FontStyle28"/>
                        </w:rPr>
                      </w:pPr>
                    </w:p>
                    <w:p w14:paraId="434C81ED" w14:textId="77777777" w:rsidR="00A9033F" w:rsidRDefault="00A9033F" w:rsidP="00185FD4">
                      <w:pPr>
                        <w:pStyle w:val="Style2"/>
                        <w:widowControl/>
                        <w:ind w:left="125"/>
                        <w:rPr>
                          <w:rStyle w:val="FontStyle28"/>
                        </w:rPr>
                      </w:pPr>
                      <w:r>
                        <w:rPr>
                          <w:rStyle w:val="FontStyle28"/>
                        </w:rPr>
                        <w:t>Стратегия развития легкой промышленности в Российской Федерации на период до 2025 года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3609AB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6400800" distR="6400800" simplePos="0" relativeHeight="251660800" behindDoc="0" locked="0" layoutInCell="1" allowOverlap="1" wp14:anchorId="6569420C" wp14:editId="1217B435">
                <wp:simplePos x="0" y="0"/>
                <wp:positionH relativeFrom="page">
                  <wp:posOffset>3481070</wp:posOffset>
                </wp:positionH>
                <wp:positionV relativeFrom="page">
                  <wp:posOffset>9392285</wp:posOffset>
                </wp:positionV>
                <wp:extent cx="1243330" cy="192405"/>
                <wp:effectExtent l="0" t="0" r="0" b="0"/>
                <wp:wrapTopAndBottom/>
                <wp:docPr id="7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3DDE8" w14:textId="77777777" w:rsidR="00A9033F" w:rsidRDefault="00A9033F" w:rsidP="00185FD4">
                            <w:pPr>
                              <w:pStyle w:val="Style4"/>
                              <w:widowControl/>
                              <w:jc w:val="both"/>
                              <w:rPr>
                                <w:rStyle w:val="FontStyle29"/>
                              </w:rPr>
                            </w:pPr>
                            <w:r>
                              <w:rPr>
                                <w:rStyle w:val="FontStyle29"/>
                              </w:rPr>
                              <w:t>Москва, 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74.1pt;margin-top:739.55pt;width:97.9pt;height:15.15pt;z-index:251660800;visibility:visible;mso-wrap-style:square;mso-width-percent:0;mso-height-percent:0;mso-wrap-distance-left:7in;mso-wrap-distance-top:0;mso-wrap-distance-right:7in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9NdsAIAALE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" filled="f" stroked="f">
                <v:textbox inset="0,0,0,0">
                  <w:txbxContent>
                    <w:p w14:paraId="37D3DDE8" w14:textId="77777777" w:rsidR="00A9033F" w:rsidRDefault="00A9033F" w:rsidP="00185FD4">
                      <w:pPr>
                        <w:pStyle w:val="Style4"/>
                        <w:widowControl/>
                        <w:jc w:val="both"/>
                        <w:rPr>
                          <w:rStyle w:val="FontStyle29"/>
                        </w:rPr>
                      </w:pPr>
                      <w:r>
                        <w:rPr>
                          <w:rStyle w:val="FontStyle29"/>
                        </w:rPr>
                        <w:t>Москва, 2015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BEF7E88" w14:textId="3DD5F2DC" w:rsidR="00B72282" w:rsidRDefault="00B72282" w:rsidP="00B7228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14:paraId="53D2B863" w14:textId="77777777" w:rsidR="00B72282" w:rsidRDefault="00B72282" w:rsidP="00185FD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4E7FFA4" w14:textId="2D0C4CEA" w:rsidR="00B72282" w:rsidRPr="00B72282" w:rsidRDefault="00B72282" w:rsidP="00185FD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Министерство промышленности и торговли Российской Федерации</w:t>
      </w:r>
    </w:p>
    <w:p w14:paraId="476E73B2" w14:textId="77777777" w:rsidR="00185FD4" w:rsidRDefault="00185FD4" w:rsidP="00B7228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17DC72F" w14:textId="77777777" w:rsidR="00FB5736" w:rsidRDefault="00FB5736" w:rsidP="00B7228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0B8F63E" w14:textId="77777777" w:rsidR="00FB5736" w:rsidRDefault="00FB5736" w:rsidP="00B7228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2CB637E" w14:textId="77777777" w:rsidR="00FB5736" w:rsidRDefault="00FB5736" w:rsidP="00B72282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35EDF5AE" w14:textId="77777777" w:rsidR="00FB5736" w:rsidRDefault="00FB5736" w:rsidP="00B7228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D0CCEF" w14:textId="6F1EB6B2" w:rsidR="00FB5736" w:rsidRPr="00FB5736" w:rsidRDefault="00FB5736" w:rsidP="00FB5736">
      <w:pPr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  <w:sectPr w:rsidR="00FB5736" w:rsidRPr="00FB5736" w:rsidSect="00185FD4">
          <w:headerReference w:type="default" r:id="rId9"/>
          <w:footerReference w:type="even" r:id="rId10"/>
          <w:footerReference w:type="default" r:id="rId11"/>
          <w:pgSz w:w="11909" w:h="16834"/>
          <w:pgMar w:top="1135" w:right="845" w:bottom="360" w:left="2314" w:header="720" w:footer="720" w:gutter="0"/>
          <w:cols w:space="720"/>
          <w:noEndnote/>
          <w:titlePg/>
        </w:sectPr>
      </w:pPr>
      <w:r w:rsidRPr="00FB5736">
        <w:rPr>
          <w:rFonts w:ascii="Times New Roman" w:hAnsi="Times New Roman"/>
          <w:b/>
          <w:sz w:val="36"/>
          <w:szCs w:val="36"/>
          <w:lang w:val="ru-RU"/>
        </w:rPr>
        <w:t>Стратегия развития легкой промышленности в Российской Федерации на период до 2025 года</w:t>
      </w:r>
    </w:p>
    <w:p w14:paraId="7346F18B" w14:textId="77777777" w:rsidR="00185FD4" w:rsidRPr="003609AB" w:rsidRDefault="00185FD4" w:rsidP="003609AB">
      <w:pPr>
        <w:pStyle w:val="Style5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3609AB">
        <w:rPr>
          <w:rStyle w:val="FontStyle30"/>
          <w:sz w:val="28"/>
          <w:szCs w:val="28"/>
        </w:rPr>
        <w:lastRenderedPageBreak/>
        <w:t>СОДЕРЖАНИЕ</w:t>
      </w:r>
    </w:p>
    <w:p w14:paraId="03AD5FD4" w14:textId="77777777" w:rsidR="00185FD4" w:rsidRPr="003609AB" w:rsidRDefault="00185FD4" w:rsidP="003609AB">
      <w:pPr>
        <w:pStyle w:val="Style8"/>
        <w:widowControl/>
        <w:numPr>
          <w:ilvl w:val="0"/>
          <w:numId w:val="33"/>
        </w:numPr>
        <w:tabs>
          <w:tab w:val="left" w:pos="360"/>
          <w:tab w:val="left" w:leader="dot" w:pos="9206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3609AB">
        <w:rPr>
          <w:rStyle w:val="FontStyle30"/>
          <w:sz w:val="28"/>
          <w:szCs w:val="28"/>
        </w:rPr>
        <w:t>Введение</w:t>
      </w:r>
      <w:r w:rsidR="003609AB" w:rsidRPr="003609AB">
        <w:rPr>
          <w:rStyle w:val="FontStyle30"/>
          <w:sz w:val="28"/>
          <w:szCs w:val="28"/>
        </w:rPr>
        <w:t>………………………………………………………………….……..</w:t>
      </w:r>
      <w:r w:rsidRPr="003609AB">
        <w:rPr>
          <w:rStyle w:val="FontStyle30"/>
          <w:sz w:val="28"/>
          <w:szCs w:val="28"/>
        </w:rPr>
        <w:t>3</w:t>
      </w:r>
    </w:p>
    <w:p w14:paraId="2D4204EF" w14:textId="77777777" w:rsidR="00185FD4" w:rsidRPr="003609AB" w:rsidRDefault="00185FD4" w:rsidP="003609AB">
      <w:pPr>
        <w:pStyle w:val="Style8"/>
        <w:widowControl/>
        <w:numPr>
          <w:ilvl w:val="0"/>
          <w:numId w:val="33"/>
        </w:numPr>
        <w:tabs>
          <w:tab w:val="left" w:pos="360"/>
          <w:tab w:val="left" w:leader="dot" w:pos="9206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3609AB">
        <w:rPr>
          <w:rStyle w:val="FontStyle30"/>
          <w:sz w:val="28"/>
          <w:szCs w:val="28"/>
        </w:rPr>
        <w:t>Мировая система разделения труда в легкой промышленности</w:t>
      </w:r>
      <w:r w:rsidRPr="003609AB">
        <w:rPr>
          <w:rStyle w:val="FontStyle30"/>
          <w:sz w:val="28"/>
          <w:szCs w:val="28"/>
        </w:rPr>
        <w:tab/>
      </w:r>
      <w:r w:rsidR="003609AB" w:rsidRPr="003609AB">
        <w:rPr>
          <w:rStyle w:val="FontStyle30"/>
          <w:sz w:val="28"/>
          <w:szCs w:val="28"/>
        </w:rPr>
        <w:t>……..</w:t>
      </w:r>
      <w:r w:rsidRPr="003609AB">
        <w:rPr>
          <w:rStyle w:val="FontStyle30"/>
          <w:sz w:val="28"/>
          <w:szCs w:val="28"/>
        </w:rPr>
        <w:t>4</w:t>
      </w:r>
    </w:p>
    <w:p w14:paraId="58C41226" w14:textId="77777777" w:rsidR="003609AB" w:rsidRPr="003609AB" w:rsidRDefault="00185FD4" w:rsidP="003609AB">
      <w:pPr>
        <w:pStyle w:val="Style8"/>
        <w:widowControl/>
        <w:numPr>
          <w:ilvl w:val="0"/>
          <w:numId w:val="33"/>
        </w:numPr>
        <w:tabs>
          <w:tab w:val="left" w:pos="360"/>
          <w:tab w:val="left" w:leader="dot" w:pos="9206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3609AB">
        <w:rPr>
          <w:rStyle w:val="FontStyle30"/>
          <w:sz w:val="28"/>
          <w:szCs w:val="28"/>
        </w:rPr>
        <w:t>Анализ состояния и направления</w:t>
      </w:r>
      <w:r w:rsidRPr="00AA493C">
        <w:rPr>
          <w:rStyle w:val="FontStyle30"/>
          <w:sz w:val="28"/>
        </w:rPr>
        <w:t xml:space="preserve"> развития легкой промышленности</w:t>
      </w:r>
    </w:p>
    <w:p w14:paraId="74F92706" w14:textId="055EC6D4" w:rsidR="00185FD4" w:rsidRPr="00AA493C" w:rsidRDefault="003609AB" w:rsidP="00AA493C">
      <w:pPr>
        <w:pStyle w:val="Style8"/>
        <w:widowControl/>
        <w:tabs>
          <w:tab w:val="left" w:pos="360"/>
          <w:tab w:val="left" w:leader="dot" w:pos="9206"/>
        </w:tabs>
        <w:spacing w:line="360" w:lineRule="auto"/>
        <w:ind w:left="709" w:firstLine="0"/>
        <w:rPr>
          <w:rStyle w:val="FontStyle30"/>
          <w:sz w:val="28"/>
        </w:rPr>
      </w:pPr>
      <w:r w:rsidRPr="003609AB">
        <w:rPr>
          <w:rStyle w:val="FontStyle30"/>
          <w:sz w:val="28"/>
          <w:szCs w:val="28"/>
        </w:rPr>
        <w:t xml:space="preserve">    </w:t>
      </w:r>
      <w:r w:rsidR="00185FD4" w:rsidRPr="00AA493C">
        <w:rPr>
          <w:rStyle w:val="FontStyle30"/>
          <w:sz w:val="28"/>
        </w:rPr>
        <w:t xml:space="preserve"> в Российской Федерации</w:t>
      </w:r>
      <w:r w:rsidRPr="003609AB">
        <w:rPr>
          <w:rStyle w:val="FontStyle30"/>
          <w:sz w:val="28"/>
          <w:szCs w:val="28"/>
        </w:rPr>
        <w:t>……………………………………………………...</w:t>
      </w:r>
      <w:r w:rsidR="00185FD4" w:rsidRPr="003609AB">
        <w:rPr>
          <w:rStyle w:val="FontStyle30"/>
          <w:sz w:val="28"/>
          <w:szCs w:val="28"/>
        </w:rPr>
        <w:t>5</w:t>
      </w:r>
    </w:p>
    <w:p w14:paraId="155B0E9D" w14:textId="77777777" w:rsidR="00185FD4" w:rsidRPr="003609AB" w:rsidRDefault="00185FD4" w:rsidP="003609AB">
      <w:pPr>
        <w:pStyle w:val="Style7"/>
        <w:widowControl/>
        <w:numPr>
          <w:ilvl w:val="0"/>
          <w:numId w:val="34"/>
        </w:numPr>
        <w:tabs>
          <w:tab w:val="left" w:pos="792"/>
          <w:tab w:val="left" w:leader="dot" w:pos="9197"/>
        </w:tabs>
        <w:spacing w:line="360" w:lineRule="auto"/>
        <w:ind w:firstLine="709"/>
        <w:jc w:val="left"/>
        <w:rPr>
          <w:rStyle w:val="FontStyle32"/>
          <w:sz w:val="28"/>
          <w:szCs w:val="28"/>
        </w:rPr>
      </w:pPr>
      <w:r w:rsidRPr="003609AB">
        <w:rPr>
          <w:rStyle w:val="FontStyle32"/>
          <w:sz w:val="28"/>
          <w:szCs w:val="28"/>
        </w:rPr>
        <w:t>Сырьевое обеспечение легкой промышленности</w:t>
      </w:r>
      <w:r w:rsidR="003609AB" w:rsidRPr="003609AB">
        <w:rPr>
          <w:rStyle w:val="FontStyle32"/>
          <w:sz w:val="28"/>
          <w:szCs w:val="28"/>
        </w:rPr>
        <w:t>……………………………</w:t>
      </w:r>
      <w:r w:rsidRPr="003609AB">
        <w:rPr>
          <w:rStyle w:val="FontStyle32"/>
          <w:sz w:val="28"/>
          <w:szCs w:val="28"/>
        </w:rPr>
        <w:t>7</w:t>
      </w:r>
    </w:p>
    <w:p w14:paraId="614C530F" w14:textId="77777777" w:rsidR="00185FD4" w:rsidRDefault="00185FD4" w:rsidP="003609AB">
      <w:pPr>
        <w:pStyle w:val="Style7"/>
        <w:widowControl/>
        <w:numPr>
          <w:ilvl w:val="0"/>
          <w:numId w:val="34"/>
        </w:numPr>
        <w:tabs>
          <w:tab w:val="left" w:pos="792"/>
          <w:tab w:val="left" w:leader="dot" w:pos="9077"/>
        </w:tabs>
        <w:spacing w:line="360" w:lineRule="auto"/>
        <w:ind w:firstLine="709"/>
        <w:jc w:val="left"/>
        <w:rPr>
          <w:rStyle w:val="FontStyle32"/>
          <w:sz w:val="28"/>
          <w:szCs w:val="28"/>
        </w:rPr>
      </w:pPr>
      <w:r w:rsidRPr="003609AB">
        <w:rPr>
          <w:rStyle w:val="FontStyle32"/>
          <w:sz w:val="28"/>
          <w:szCs w:val="28"/>
        </w:rPr>
        <w:t>Перспективные направления развития текстильной промышленности…</w:t>
      </w:r>
      <w:r w:rsidR="003609AB" w:rsidRPr="003609AB">
        <w:rPr>
          <w:rStyle w:val="FontStyle32"/>
          <w:sz w:val="28"/>
          <w:szCs w:val="28"/>
        </w:rPr>
        <w:t>..</w:t>
      </w:r>
      <w:r w:rsidRPr="003609AB">
        <w:rPr>
          <w:rStyle w:val="FontStyle32"/>
          <w:sz w:val="28"/>
          <w:szCs w:val="28"/>
        </w:rPr>
        <w:t>10</w:t>
      </w:r>
    </w:p>
    <w:p w14:paraId="481B3EDD" w14:textId="77777777" w:rsidR="00EB3F24" w:rsidRPr="00EB3F24" w:rsidRDefault="00EB3F24" w:rsidP="003609AB">
      <w:pPr>
        <w:pStyle w:val="Style7"/>
        <w:widowControl/>
        <w:numPr>
          <w:ilvl w:val="0"/>
          <w:numId w:val="34"/>
        </w:numPr>
        <w:tabs>
          <w:tab w:val="left" w:pos="792"/>
          <w:tab w:val="left" w:leader="dot" w:pos="9077"/>
        </w:tabs>
        <w:spacing w:line="360" w:lineRule="auto"/>
        <w:ind w:firstLine="709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3F24">
        <w:rPr>
          <w:sz w:val="28"/>
          <w:szCs w:val="28"/>
        </w:rPr>
        <w:t xml:space="preserve">Создание производства кожевенных материалов, повышение степени </w:t>
      </w:r>
    </w:p>
    <w:p w14:paraId="58478B03" w14:textId="77777777" w:rsidR="00EB3F24" w:rsidRPr="00EB3F24" w:rsidRDefault="00EB3F24" w:rsidP="00EB3F24">
      <w:pPr>
        <w:pStyle w:val="Style7"/>
        <w:widowControl/>
        <w:tabs>
          <w:tab w:val="left" w:pos="792"/>
          <w:tab w:val="left" w:leader="dot" w:pos="9077"/>
        </w:tabs>
        <w:spacing w:line="360" w:lineRule="auto"/>
        <w:ind w:left="709" w:firstLine="0"/>
        <w:jc w:val="left"/>
        <w:rPr>
          <w:rStyle w:val="FontStyle32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B3F24">
        <w:rPr>
          <w:sz w:val="28"/>
          <w:szCs w:val="28"/>
        </w:rPr>
        <w:t>переработки и утилизации отходов кожевенного производства</w:t>
      </w:r>
      <w:r>
        <w:rPr>
          <w:sz w:val="28"/>
          <w:szCs w:val="28"/>
        </w:rPr>
        <w:t>………….14</w:t>
      </w:r>
    </w:p>
    <w:p w14:paraId="4BACCD0D" w14:textId="77777777" w:rsidR="003609AB" w:rsidRPr="003609AB" w:rsidRDefault="00185FD4" w:rsidP="003609AB">
      <w:pPr>
        <w:pStyle w:val="Style7"/>
        <w:widowControl/>
        <w:numPr>
          <w:ilvl w:val="0"/>
          <w:numId w:val="34"/>
        </w:numPr>
        <w:tabs>
          <w:tab w:val="left" w:pos="792"/>
          <w:tab w:val="left" w:leader="dot" w:pos="9077"/>
        </w:tabs>
        <w:spacing w:line="360" w:lineRule="auto"/>
        <w:ind w:firstLine="709"/>
        <w:jc w:val="left"/>
        <w:rPr>
          <w:rStyle w:val="FontStyle32"/>
          <w:sz w:val="28"/>
          <w:szCs w:val="28"/>
        </w:rPr>
      </w:pPr>
      <w:r w:rsidRPr="003609AB">
        <w:rPr>
          <w:rStyle w:val="FontStyle32"/>
          <w:sz w:val="28"/>
          <w:szCs w:val="28"/>
        </w:rPr>
        <w:t xml:space="preserve">Создание благоприятных условий для локализации производства </w:t>
      </w:r>
    </w:p>
    <w:p w14:paraId="3F435931" w14:textId="77777777" w:rsidR="00185FD4" w:rsidRPr="003609AB" w:rsidRDefault="003609AB" w:rsidP="003609AB">
      <w:pPr>
        <w:pStyle w:val="Style7"/>
        <w:widowControl/>
        <w:tabs>
          <w:tab w:val="left" w:pos="792"/>
          <w:tab w:val="left" w:leader="dot" w:pos="9077"/>
        </w:tabs>
        <w:spacing w:line="360" w:lineRule="auto"/>
        <w:ind w:left="709" w:firstLine="0"/>
        <w:jc w:val="left"/>
        <w:rPr>
          <w:rStyle w:val="FontStyle32"/>
          <w:sz w:val="28"/>
          <w:szCs w:val="28"/>
        </w:rPr>
      </w:pPr>
      <w:r w:rsidRPr="003609AB">
        <w:rPr>
          <w:rStyle w:val="FontStyle32"/>
          <w:sz w:val="28"/>
          <w:szCs w:val="28"/>
        </w:rPr>
        <w:t xml:space="preserve">      </w:t>
      </w:r>
      <w:r w:rsidR="00185FD4" w:rsidRPr="003609AB">
        <w:rPr>
          <w:rStyle w:val="FontStyle32"/>
          <w:sz w:val="28"/>
          <w:szCs w:val="28"/>
        </w:rPr>
        <w:t>одежды и обуви</w:t>
      </w:r>
      <w:r w:rsidRPr="003609AB">
        <w:rPr>
          <w:rStyle w:val="FontStyle32"/>
          <w:sz w:val="28"/>
          <w:szCs w:val="28"/>
        </w:rPr>
        <w:t>………………………………………………………………..</w:t>
      </w:r>
      <w:r w:rsidR="00185FD4" w:rsidRPr="003609AB">
        <w:rPr>
          <w:rStyle w:val="FontStyle32"/>
          <w:sz w:val="28"/>
          <w:szCs w:val="28"/>
        </w:rPr>
        <w:t>14</w:t>
      </w:r>
    </w:p>
    <w:p w14:paraId="15C1951B" w14:textId="77777777" w:rsidR="003609AB" w:rsidRPr="003609AB" w:rsidRDefault="00185FD4" w:rsidP="003609AB">
      <w:pPr>
        <w:pStyle w:val="Style7"/>
        <w:widowControl/>
        <w:numPr>
          <w:ilvl w:val="0"/>
          <w:numId w:val="34"/>
        </w:numPr>
        <w:tabs>
          <w:tab w:val="left" w:pos="792"/>
          <w:tab w:val="left" w:leader="dot" w:pos="9077"/>
        </w:tabs>
        <w:spacing w:line="360" w:lineRule="auto"/>
        <w:ind w:firstLine="709"/>
        <w:jc w:val="left"/>
        <w:rPr>
          <w:rStyle w:val="FontStyle32"/>
          <w:sz w:val="28"/>
          <w:szCs w:val="28"/>
        </w:rPr>
      </w:pPr>
      <w:r w:rsidRPr="003609AB">
        <w:rPr>
          <w:rStyle w:val="FontStyle32"/>
          <w:sz w:val="28"/>
          <w:szCs w:val="28"/>
        </w:rPr>
        <w:t xml:space="preserve">Развитие брендов, дистрибуции и оптовой торговли продукцией </w:t>
      </w:r>
    </w:p>
    <w:p w14:paraId="3E81DA4A" w14:textId="77777777" w:rsidR="00185FD4" w:rsidRPr="003609AB" w:rsidRDefault="003609AB" w:rsidP="003609AB">
      <w:pPr>
        <w:pStyle w:val="Style7"/>
        <w:widowControl/>
        <w:tabs>
          <w:tab w:val="left" w:pos="792"/>
          <w:tab w:val="left" w:leader="dot" w:pos="9077"/>
        </w:tabs>
        <w:spacing w:line="360" w:lineRule="auto"/>
        <w:ind w:left="709" w:firstLine="0"/>
        <w:jc w:val="left"/>
        <w:rPr>
          <w:rStyle w:val="FontStyle32"/>
          <w:sz w:val="28"/>
          <w:szCs w:val="28"/>
        </w:rPr>
      </w:pPr>
      <w:r w:rsidRPr="003609AB">
        <w:rPr>
          <w:rStyle w:val="FontStyle32"/>
          <w:sz w:val="28"/>
          <w:szCs w:val="28"/>
        </w:rPr>
        <w:t xml:space="preserve">      </w:t>
      </w:r>
      <w:r w:rsidR="00185FD4" w:rsidRPr="003609AB">
        <w:rPr>
          <w:rStyle w:val="FontStyle32"/>
          <w:sz w:val="28"/>
          <w:szCs w:val="28"/>
        </w:rPr>
        <w:t>легкой промышленности</w:t>
      </w:r>
      <w:r w:rsidRPr="003609AB">
        <w:rPr>
          <w:rStyle w:val="FontStyle32"/>
          <w:sz w:val="28"/>
          <w:szCs w:val="28"/>
        </w:rPr>
        <w:t>……………………………………………………..</w:t>
      </w:r>
      <w:r w:rsidR="00185FD4" w:rsidRPr="003609AB">
        <w:rPr>
          <w:rStyle w:val="FontStyle32"/>
          <w:sz w:val="28"/>
          <w:szCs w:val="28"/>
        </w:rPr>
        <w:t>18</w:t>
      </w:r>
    </w:p>
    <w:p w14:paraId="16A02C8A" w14:textId="77777777" w:rsidR="003609AB" w:rsidRPr="003609AB" w:rsidRDefault="00185FD4" w:rsidP="003609AB">
      <w:pPr>
        <w:pStyle w:val="Style8"/>
        <w:widowControl/>
        <w:numPr>
          <w:ilvl w:val="0"/>
          <w:numId w:val="35"/>
        </w:numPr>
        <w:tabs>
          <w:tab w:val="left" w:pos="360"/>
          <w:tab w:val="left" w:leader="dot" w:pos="9086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3609AB">
        <w:rPr>
          <w:rStyle w:val="FontStyle30"/>
          <w:sz w:val="28"/>
          <w:szCs w:val="28"/>
        </w:rPr>
        <w:t xml:space="preserve">Анализ международного опыта развития отрасли - возможные </w:t>
      </w:r>
      <w:r w:rsidR="003609AB" w:rsidRPr="003609AB">
        <w:rPr>
          <w:rStyle w:val="FontStyle30"/>
          <w:sz w:val="28"/>
          <w:szCs w:val="28"/>
        </w:rPr>
        <w:t xml:space="preserve">    </w:t>
      </w:r>
    </w:p>
    <w:p w14:paraId="19D973F1" w14:textId="77777777" w:rsidR="00185FD4" w:rsidRPr="003609AB" w:rsidRDefault="003609AB" w:rsidP="003609AB">
      <w:pPr>
        <w:pStyle w:val="Style8"/>
        <w:widowControl/>
        <w:tabs>
          <w:tab w:val="left" w:pos="360"/>
          <w:tab w:val="left" w:leader="dot" w:pos="9086"/>
        </w:tabs>
        <w:spacing w:line="360" w:lineRule="auto"/>
        <w:ind w:left="709" w:firstLine="0"/>
        <w:rPr>
          <w:rStyle w:val="FontStyle30"/>
          <w:sz w:val="28"/>
          <w:szCs w:val="28"/>
        </w:rPr>
      </w:pPr>
      <w:r w:rsidRPr="003609AB">
        <w:rPr>
          <w:rStyle w:val="FontStyle30"/>
          <w:sz w:val="28"/>
          <w:szCs w:val="28"/>
        </w:rPr>
        <w:t xml:space="preserve">     </w:t>
      </w:r>
      <w:r w:rsidR="00185FD4" w:rsidRPr="003609AB">
        <w:rPr>
          <w:rStyle w:val="FontStyle30"/>
          <w:sz w:val="28"/>
          <w:szCs w:val="28"/>
        </w:rPr>
        <w:t>инструменты и механизмы государственной поддержки</w:t>
      </w:r>
      <w:r w:rsidRPr="003609AB">
        <w:rPr>
          <w:rStyle w:val="FontStyle30"/>
          <w:sz w:val="28"/>
          <w:szCs w:val="28"/>
        </w:rPr>
        <w:t>………………</w:t>
      </w:r>
      <w:r w:rsidR="00185FD4" w:rsidRPr="003609AB">
        <w:rPr>
          <w:rStyle w:val="FontStyle30"/>
          <w:sz w:val="28"/>
          <w:szCs w:val="28"/>
        </w:rPr>
        <w:t>19</w:t>
      </w:r>
    </w:p>
    <w:p w14:paraId="464194CE" w14:textId="77777777" w:rsidR="00185FD4" w:rsidRPr="003609AB" w:rsidRDefault="00185FD4" w:rsidP="003609AB">
      <w:pPr>
        <w:pStyle w:val="Style8"/>
        <w:widowControl/>
        <w:numPr>
          <w:ilvl w:val="0"/>
          <w:numId w:val="35"/>
        </w:numPr>
        <w:tabs>
          <w:tab w:val="left" w:pos="360"/>
          <w:tab w:val="left" w:leader="dot" w:pos="9086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3609AB">
        <w:rPr>
          <w:rStyle w:val="FontStyle30"/>
          <w:sz w:val="28"/>
          <w:szCs w:val="28"/>
        </w:rPr>
        <w:t xml:space="preserve">Дорожная карта реализации Стратегии </w:t>
      </w:r>
      <w:r w:rsidR="003609AB" w:rsidRPr="003609AB">
        <w:rPr>
          <w:rStyle w:val="FontStyle30"/>
          <w:sz w:val="28"/>
          <w:szCs w:val="28"/>
        </w:rPr>
        <w:t>………………………………….</w:t>
      </w:r>
      <w:r w:rsidRPr="003609AB">
        <w:rPr>
          <w:rStyle w:val="FontStyle30"/>
          <w:sz w:val="28"/>
          <w:szCs w:val="28"/>
        </w:rPr>
        <w:t>22</w:t>
      </w:r>
    </w:p>
    <w:p w14:paraId="5CF67BC6" w14:textId="77777777" w:rsidR="00185FD4" w:rsidRPr="003609AB" w:rsidRDefault="00185FD4" w:rsidP="003609AB">
      <w:pPr>
        <w:pStyle w:val="Style8"/>
        <w:widowControl/>
        <w:tabs>
          <w:tab w:val="left" w:pos="365"/>
          <w:tab w:val="left" w:leader="dot" w:pos="9086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3609AB">
        <w:rPr>
          <w:rStyle w:val="FontStyle30"/>
          <w:sz w:val="28"/>
          <w:szCs w:val="28"/>
        </w:rPr>
        <w:t>6.</w:t>
      </w:r>
      <w:r w:rsidR="003609AB" w:rsidRPr="003609AB">
        <w:rPr>
          <w:rStyle w:val="FontStyle30"/>
          <w:sz w:val="28"/>
          <w:szCs w:val="28"/>
        </w:rPr>
        <w:t xml:space="preserve"> </w:t>
      </w:r>
      <w:r w:rsidRPr="003609AB">
        <w:rPr>
          <w:rStyle w:val="FontStyle30"/>
          <w:sz w:val="28"/>
          <w:szCs w:val="28"/>
        </w:rPr>
        <w:t>Ключевые целевые показатели Стратегии</w:t>
      </w:r>
      <w:r w:rsidR="003609AB" w:rsidRPr="003609AB">
        <w:rPr>
          <w:rStyle w:val="FontStyle30"/>
          <w:sz w:val="28"/>
          <w:szCs w:val="28"/>
        </w:rPr>
        <w:t>………………………………..</w:t>
      </w:r>
      <w:r w:rsidRPr="003609AB">
        <w:rPr>
          <w:rStyle w:val="FontStyle30"/>
          <w:sz w:val="28"/>
          <w:szCs w:val="28"/>
        </w:rPr>
        <w:t>23</w:t>
      </w:r>
    </w:p>
    <w:p w14:paraId="76F74C12" w14:textId="77777777" w:rsidR="00185FD4" w:rsidRPr="003609AB" w:rsidRDefault="00185FD4" w:rsidP="003609AB">
      <w:pPr>
        <w:pStyle w:val="Style6"/>
        <w:widowControl/>
        <w:tabs>
          <w:tab w:val="left" w:leader="dot" w:pos="9086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3609AB">
        <w:rPr>
          <w:rStyle w:val="FontStyle30"/>
          <w:sz w:val="28"/>
          <w:szCs w:val="28"/>
        </w:rPr>
        <w:t>Приложение 1. План реализации Стратегии</w:t>
      </w:r>
      <w:r w:rsidR="003609AB" w:rsidRPr="003609AB">
        <w:rPr>
          <w:rStyle w:val="FontStyle30"/>
          <w:sz w:val="28"/>
          <w:szCs w:val="28"/>
        </w:rPr>
        <w:t>………………………………...</w:t>
      </w:r>
      <w:r w:rsidRPr="003609AB">
        <w:rPr>
          <w:rStyle w:val="FontStyle30"/>
          <w:sz w:val="28"/>
          <w:szCs w:val="28"/>
        </w:rPr>
        <w:t>26</w:t>
      </w:r>
    </w:p>
    <w:p w14:paraId="082E3306" w14:textId="77777777" w:rsidR="00185FD4" w:rsidRPr="003609AB" w:rsidRDefault="00185FD4" w:rsidP="003609A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  <w:sectPr w:rsidR="00185FD4" w:rsidRPr="003609AB" w:rsidSect="003609AB">
          <w:pgSz w:w="11909" w:h="16834"/>
          <w:pgMar w:top="1134" w:right="567" w:bottom="1134" w:left="1134" w:header="720" w:footer="720" w:gutter="0"/>
          <w:cols w:space="720"/>
          <w:noEndnote/>
          <w:titlePg/>
          <w:docGrid w:linePitch="299"/>
        </w:sectPr>
      </w:pPr>
    </w:p>
    <w:p w14:paraId="6F68109E" w14:textId="77777777" w:rsidR="00752197" w:rsidRPr="00AA493C" w:rsidRDefault="00752197" w:rsidP="00AA493C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lang w:val="ru-RU"/>
        </w:rPr>
      </w:pPr>
      <w:r w:rsidRPr="00AA493C">
        <w:rPr>
          <w:rFonts w:ascii="Times New Roman" w:hAnsi="Times New Roman"/>
          <w:b/>
          <w:sz w:val="28"/>
          <w:lang w:val="ru-RU"/>
        </w:rPr>
        <w:lastRenderedPageBreak/>
        <w:t>Введение</w:t>
      </w:r>
    </w:p>
    <w:p w14:paraId="06527A62" w14:textId="77777777" w:rsidR="00752197" w:rsidRPr="00AA493C" w:rsidRDefault="00752197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Стратегия</w:t>
      </w:r>
      <w:r w:rsidR="001F07D9" w:rsidRPr="00AA493C">
        <w:rPr>
          <w:rFonts w:ascii="Times New Roman" w:hAnsi="Times New Roman"/>
          <w:sz w:val="28"/>
          <w:lang w:val="ru-RU"/>
        </w:rPr>
        <w:t xml:space="preserve"> развития легкой промышленности в Российской Федерации на период до 2025 года (далее – Стратегия) охватывает </w:t>
      </w:r>
      <w:r w:rsidR="00B45E8C" w:rsidRPr="00AA493C">
        <w:rPr>
          <w:rFonts w:ascii="Times New Roman" w:hAnsi="Times New Roman"/>
          <w:sz w:val="28"/>
          <w:lang w:val="ru-RU"/>
        </w:rPr>
        <w:t>сегменты текстильного, швейного, кожевенного и обувного производства, а также учитывает вопросы развития связанных сегментов смежных отраслей – производства химических волокон и нитей, производства натуральных волокон и нитей, а также розничной торговл</w:t>
      </w:r>
      <w:r w:rsidR="00ED047F" w:rsidRPr="00AA493C">
        <w:rPr>
          <w:rFonts w:ascii="Times New Roman" w:hAnsi="Times New Roman"/>
          <w:sz w:val="28"/>
          <w:lang w:val="ru-RU"/>
        </w:rPr>
        <w:t>и</w:t>
      </w:r>
      <w:r w:rsidR="00B45E8C" w:rsidRPr="00AA493C">
        <w:rPr>
          <w:rFonts w:ascii="Times New Roman" w:hAnsi="Times New Roman"/>
          <w:sz w:val="28"/>
          <w:lang w:val="ru-RU"/>
        </w:rPr>
        <w:t xml:space="preserve"> продукцией легкой промышленности. </w:t>
      </w:r>
    </w:p>
    <w:p w14:paraId="252DB42E" w14:textId="77777777" w:rsidR="004A1ADA" w:rsidRPr="00AA493C" w:rsidRDefault="00E11FB2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Стратегия отражает результаты анализа состояния и развития отрасли в мире и в Российской Федерации, определяет стратегические цели и задачи государства и бизнеса на долгосрочную перспективу</w:t>
      </w:r>
      <w:r w:rsidR="004A1ADA" w:rsidRPr="00AA493C">
        <w:rPr>
          <w:rFonts w:ascii="Times New Roman" w:hAnsi="Times New Roman"/>
          <w:sz w:val="28"/>
          <w:lang w:val="ru-RU"/>
        </w:rPr>
        <w:t>, возможности и риски, инструменты правового регулирования, целевые показатели и комплекс мероприятий по их достижению, механизмы реализации и мониторинга ее выполнения.</w:t>
      </w:r>
    </w:p>
    <w:p w14:paraId="6566137D" w14:textId="77777777" w:rsidR="00CC3644" w:rsidRPr="00AA493C" w:rsidRDefault="00E11FB2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Целью Стратегии является создание в России устойчиво развивающейся легкой промышленности, интегрированной в мировую систему разделения труда и основанную на естественных конкурентных преимуществах страны</w:t>
      </w:r>
      <w:r w:rsidR="00845D83" w:rsidRPr="00AA493C">
        <w:rPr>
          <w:rFonts w:ascii="Times New Roman" w:hAnsi="Times New Roman"/>
          <w:sz w:val="28"/>
          <w:lang w:val="ru-RU"/>
        </w:rPr>
        <w:t>. Основные стратегические цели:</w:t>
      </w:r>
    </w:p>
    <w:p w14:paraId="180686E4" w14:textId="7B02A039" w:rsidR="00042EA5" w:rsidRPr="00AA493C" w:rsidRDefault="00FD2E29" w:rsidP="00AA493C">
      <w:pPr>
        <w:pStyle w:val="a3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у</w:t>
      </w:r>
      <w:r w:rsidR="00042EA5" w:rsidRPr="00AA493C">
        <w:rPr>
          <w:rFonts w:ascii="Times New Roman" w:hAnsi="Times New Roman"/>
          <w:sz w:val="28"/>
          <w:lang w:val="ru-RU"/>
        </w:rPr>
        <w:t xml:space="preserve">величение </w:t>
      </w:r>
      <w:proofErr w:type="gramStart"/>
      <w:r w:rsidR="00042EA5" w:rsidRPr="00AA493C">
        <w:rPr>
          <w:rFonts w:ascii="Times New Roman" w:hAnsi="Times New Roman"/>
          <w:sz w:val="28"/>
          <w:lang w:val="ru-RU"/>
        </w:rPr>
        <w:t xml:space="preserve">вклада цепочки создания стоимости легкой </w:t>
      </w:r>
      <w:r w:rsidR="00042EA5" w:rsidRPr="003609AB">
        <w:rPr>
          <w:rFonts w:ascii="Times New Roman" w:hAnsi="Times New Roman" w:cs="Times New Roman"/>
          <w:sz w:val="28"/>
          <w:szCs w:val="28"/>
          <w:lang w:val="ru-RU"/>
        </w:rPr>
        <w:t>промышленности</w:t>
      </w:r>
      <w:proofErr w:type="gramEnd"/>
      <w:r w:rsidR="00BB5819">
        <w:rPr>
          <w:rStyle w:val="af2"/>
          <w:rFonts w:ascii="Times New Roman" w:hAnsi="Times New Roman" w:cs="Times New Roman"/>
          <w:sz w:val="28"/>
          <w:szCs w:val="28"/>
          <w:lang w:val="ru-RU"/>
        </w:rPr>
        <w:footnoteReference w:id="2"/>
      </w:r>
      <w:r w:rsidR="00BB5819" w:rsidRPr="00AA493C">
        <w:rPr>
          <w:rFonts w:ascii="Times New Roman" w:hAnsi="Times New Roman"/>
          <w:sz w:val="28"/>
          <w:lang w:val="ru-RU"/>
        </w:rPr>
        <w:t xml:space="preserve"> </w:t>
      </w:r>
      <w:r w:rsidR="00042EA5" w:rsidRPr="00AA493C">
        <w:rPr>
          <w:rFonts w:ascii="Times New Roman" w:hAnsi="Times New Roman"/>
          <w:sz w:val="28"/>
          <w:lang w:val="ru-RU"/>
        </w:rPr>
        <w:t>в ВВП с 0.9% до 1.5% путем замещения импорта, развития внутреннего спроса и реализации экспортного потенциала в конкурентоспособных сегментах рынка</w:t>
      </w:r>
      <w:r w:rsidR="00C85ABB" w:rsidRPr="00AA493C">
        <w:rPr>
          <w:rFonts w:ascii="Times New Roman" w:hAnsi="Times New Roman"/>
          <w:sz w:val="28"/>
          <w:lang w:val="ru-RU"/>
        </w:rPr>
        <w:t>;</w:t>
      </w:r>
    </w:p>
    <w:p w14:paraId="4D71A28F" w14:textId="78EF13D3" w:rsidR="00042EA5" w:rsidRPr="00AA493C" w:rsidRDefault="00FD2E29" w:rsidP="00AA493C">
      <w:pPr>
        <w:pStyle w:val="a3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о</w:t>
      </w:r>
      <w:r w:rsidR="00042EA5" w:rsidRPr="00AA493C">
        <w:rPr>
          <w:rFonts w:ascii="Times New Roman" w:hAnsi="Times New Roman"/>
          <w:sz w:val="28"/>
          <w:lang w:val="ru-RU"/>
        </w:rPr>
        <w:t>беспечение стратегически значим</w:t>
      </w:r>
      <w:r w:rsidRPr="00AA493C">
        <w:rPr>
          <w:rFonts w:ascii="Times New Roman" w:hAnsi="Times New Roman"/>
          <w:sz w:val="28"/>
          <w:lang w:val="ru-RU"/>
        </w:rPr>
        <w:t xml:space="preserve">ых отраслей </w:t>
      </w:r>
      <w:r w:rsidR="00042EA5" w:rsidRPr="00AA493C">
        <w:rPr>
          <w:rFonts w:ascii="Times New Roman" w:hAnsi="Times New Roman"/>
          <w:sz w:val="28"/>
          <w:lang w:val="ru-RU"/>
        </w:rPr>
        <w:t>технологичной текстильной</w:t>
      </w:r>
      <w:r w:rsidR="00042EA5" w:rsidRPr="00AA4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5ABB" w:rsidRPr="00AA493C">
        <w:rPr>
          <w:rFonts w:ascii="Times New Roman" w:hAnsi="Times New Roman"/>
          <w:sz w:val="28"/>
          <w:lang w:val="ru-RU"/>
        </w:rPr>
        <w:t xml:space="preserve">отечественной </w:t>
      </w:r>
      <w:r w:rsidR="00042EA5" w:rsidRPr="00AA493C">
        <w:rPr>
          <w:rFonts w:ascii="Times New Roman" w:hAnsi="Times New Roman"/>
          <w:sz w:val="28"/>
          <w:lang w:val="ru-RU"/>
        </w:rPr>
        <w:t>продукцией</w:t>
      </w:r>
      <w:r w:rsidRPr="00AA493C">
        <w:rPr>
          <w:rFonts w:ascii="Times New Roman" w:hAnsi="Times New Roman"/>
          <w:sz w:val="28"/>
          <w:lang w:val="ru-RU"/>
        </w:rPr>
        <w:t xml:space="preserve"> с высокой добавленной стоимостью</w:t>
      </w:r>
      <w:r w:rsidR="00C85ABB" w:rsidRPr="00AA493C">
        <w:rPr>
          <w:rFonts w:ascii="Times New Roman" w:hAnsi="Times New Roman"/>
          <w:sz w:val="28"/>
          <w:lang w:val="ru-RU"/>
        </w:rPr>
        <w:t>;</w:t>
      </w:r>
    </w:p>
    <w:p w14:paraId="1B76179A" w14:textId="77777777" w:rsidR="00042EA5" w:rsidRPr="00AA493C" w:rsidRDefault="00FD2E29" w:rsidP="00AA493C">
      <w:pPr>
        <w:pStyle w:val="a3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</w:t>
      </w:r>
      <w:r w:rsidR="00042EA5" w:rsidRPr="00AA493C">
        <w:rPr>
          <w:rFonts w:ascii="Times New Roman" w:hAnsi="Times New Roman"/>
          <w:sz w:val="28"/>
          <w:lang w:val="ru-RU"/>
        </w:rPr>
        <w:t>охранение и поддержка занятости в отрасли путем создания рабочих мест с высокой производительностью труда и частичного перемещения рабочей силы из сегментов</w:t>
      </w:r>
      <w:r w:rsidRPr="00AA493C">
        <w:rPr>
          <w:rFonts w:ascii="Times New Roman" w:hAnsi="Times New Roman"/>
          <w:sz w:val="28"/>
          <w:lang w:val="ru-RU"/>
        </w:rPr>
        <w:t xml:space="preserve"> с низкой производительностью</w:t>
      </w:r>
      <w:r w:rsidR="00C85ABB" w:rsidRPr="00AA493C">
        <w:rPr>
          <w:rFonts w:ascii="Times New Roman" w:hAnsi="Times New Roman"/>
          <w:sz w:val="28"/>
          <w:lang w:val="ru-RU"/>
        </w:rPr>
        <w:t>.</w:t>
      </w:r>
    </w:p>
    <w:p w14:paraId="1C7425A5" w14:textId="77777777" w:rsidR="00042EA5" w:rsidRPr="00AA493C" w:rsidRDefault="00042EA5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Приоритетными направлениями для развития являются:</w:t>
      </w:r>
    </w:p>
    <w:p w14:paraId="2ED4F559" w14:textId="06D87620" w:rsidR="00042EA5" w:rsidRPr="00AA493C" w:rsidRDefault="009856FF" w:rsidP="00AA493C">
      <w:pPr>
        <w:pStyle w:val="a3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в</w:t>
      </w:r>
      <w:r w:rsidR="00042EA5" w:rsidRPr="00AA493C">
        <w:rPr>
          <w:rFonts w:ascii="Times New Roman" w:hAnsi="Times New Roman"/>
          <w:sz w:val="28"/>
          <w:lang w:val="ru-RU"/>
        </w:rPr>
        <w:t>ыстраивание технологической цепочки синтетических материалов (</w:t>
      </w:r>
      <w:r w:rsidR="00BA7E25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042EA5" w:rsidRPr="00AA493C">
        <w:rPr>
          <w:rFonts w:ascii="Times New Roman" w:hAnsi="Times New Roman"/>
          <w:sz w:val="28"/>
          <w:lang w:val="ru-RU"/>
        </w:rPr>
        <w:t>производства полиэфирных, вискозных и</w:t>
      </w:r>
      <w:r w:rsidRPr="00AA493C">
        <w:rPr>
          <w:rFonts w:ascii="Times New Roman" w:hAnsi="Times New Roman"/>
          <w:sz w:val="28"/>
          <w:lang w:val="ru-RU"/>
        </w:rPr>
        <w:t xml:space="preserve"> </w:t>
      </w:r>
      <w:r w:rsidR="00042EA5" w:rsidRPr="00AA493C">
        <w:rPr>
          <w:rFonts w:ascii="Times New Roman" w:hAnsi="Times New Roman"/>
          <w:sz w:val="28"/>
          <w:lang w:val="ru-RU"/>
        </w:rPr>
        <w:t>полиамидных волокон</w:t>
      </w:r>
      <w:r w:rsidR="00BA7E25"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="00042EA5" w:rsidRPr="00AA493C">
        <w:rPr>
          <w:rFonts w:ascii="Times New Roman" w:hAnsi="Times New Roman"/>
          <w:sz w:val="28"/>
          <w:lang w:val="ru-RU"/>
        </w:rPr>
        <w:t xml:space="preserve"> производства технического текстиля и других синтетических тканей)</w:t>
      </w:r>
      <w:r w:rsidR="00131A20" w:rsidRPr="00AA493C">
        <w:rPr>
          <w:rFonts w:ascii="Times New Roman" w:hAnsi="Times New Roman"/>
          <w:sz w:val="28"/>
          <w:lang w:val="ru-RU"/>
        </w:rPr>
        <w:t>;</w:t>
      </w:r>
    </w:p>
    <w:p w14:paraId="3AD518F8" w14:textId="3DAA0F6E" w:rsidR="00BA7E25" w:rsidRPr="00AA493C" w:rsidRDefault="004B3221" w:rsidP="003609AB">
      <w:pPr>
        <w:pStyle w:val="a3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A493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Сохранение и развитие существующих успешных сегментов отрасли, в том числе, </w:t>
      </w:r>
      <w:r w:rsidR="00BA7E25" w:rsidRPr="00AA493C">
        <w:rPr>
          <w:rFonts w:ascii="Times New Roman" w:hAnsi="Times New Roman" w:cs="Times New Roman"/>
          <w:sz w:val="28"/>
          <w:szCs w:val="28"/>
          <w:lang w:val="ru-RU"/>
        </w:rPr>
        <w:t xml:space="preserve">выстраивание технологической цепочки производства кожевенных материалов (от сырых шкур до готовой кожи для швейной, обувной, мебельной и автомобильной промышленностей); </w:t>
      </w:r>
      <w:proofErr w:type="gramEnd"/>
    </w:p>
    <w:p w14:paraId="558209BC" w14:textId="5137BEF7" w:rsidR="00042EA5" w:rsidRPr="005431AC" w:rsidRDefault="005431AC" w:rsidP="005431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431AC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042EA5" w:rsidRPr="005431AC">
        <w:rPr>
          <w:rFonts w:ascii="Times New Roman" w:hAnsi="Times New Roman" w:cs="Times New Roman"/>
          <w:sz w:val="28"/>
          <w:szCs w:val="28"/>
          <w:lang w:val="ru-RU"/>
        </w:rPr>
        <w:t>оздание условий для частичной локализации производства швейной и обувной продукции, а также поддержка развития</w:t>
      </w:r>
      <w:r w:rsidR="009856FF" w:rsidRPr="005431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2EA5" w:rsidRPr="005431AC">
        <w:rPr>
          <w:rFonts w:ascii="Times New Roman" w:hAnsi="Times New Roman" w:cs="Times New Roman"/>
          <w:sz w:val="28"/>
          <w:szCs w:val="28"/>
          <w:lang w:val="ru-RU"/>
        </w:rPr>
        <w:t>отечественных брендов</w:t>
      </w:r>
      <w:r w:rsidR="00131A20" w:rsidRPr="005431A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8BC5FF6" w14:textId="77777777" w:rsidR="00845D83" w:rsidRPr="00AA493C" w:rsidRDefault="009856FF" w:rsidP="00AA493C">
      <w:pPr>
        <w:pStyle w:val="a3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м</w:t>
      </w:r>
      <w:r w:rsidR="00042EA5" w:rsidRPr="00AA493C">
        <w:rPr>
          <w:rFonts w:ascii="Times New Roman" w:hAnsi="Times New Roman"/>
          <w:sz w:val="28"/>
          <w:lang w:val="ru-RU"/>
        </w:rPr>
        <w:t>инимизация «серого импорта</w:t>
      </w:r>
      <w:r w:rsidRPr="00AA493C">
        <w:rPr>
          <w:rFonts w:ascii="Times New Roman" w:hAnsi="Times New Roman"/>
          <w:sz w:val="28"/>
          <w:lang w:val="ru-RU"/>
        </w:rPr>
        <w:t>», а также нелегального производства и оборота товаров легкой промышленности на потребительском рынке</w:t>
      </w:r>
      <w:r w:rsidR="00131A20" w:rsidRPr="00AA493C">
        <w:rPr>
          <w:rFonts w:ascii="Times New Roman" w:hAnsi="Times New Roman"/>
          <w:sz w:val="28"/>
          <w:lang w:val="ru-RU"/>
        </w:rPr>
        <w:t>.</w:t>
      </w:r>
    </w:p>
    <w:p w14:paraId="6DBA6B6E" w14:textId="1CBAD4FD" w:rsidR="00ED047F" w:rsidRPr="00AA493C" w:rsidRDefault="00ED047F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Кроме того</w:t>
      </w:r>
      <w:r w:rsidR="004F169D">
        <w:rPr>
          <w:rFonts w:ascii="Times New Roman" w:hAnsi="Times New Roman"/>
          <w:sz w:val="28"/>
          <w:lang w:val="ru-RU"/>
        </w:rPr>
        <w:t>,</w:t>
      </w:r>
      <w:r w:rsidRPr="00AA493C">
        <w:rPr>
          <w:rFonts w:ascii="Times New Roman" w:hAnsi="Times New Roman"/>
          <w:sz w:val="28"/>
          <w:lang w:val="ru-RU"/>
        </w:rPr>
        <w:t xml:space="preserve"> с учетом социально-экономических и внешнеэкономических реалий для отрасли в краткосрочной перспективе открываются дополнительные возможности по </w:t>
      </w:r>
      <w:proofErr w:type="spellStart"/>
      <w:r w:rsidRPr="00AA493C">
        <w:rPr>
          <w:rFonts w:ascii="Times New Roman" w:hAnsi="Times New Roman"/>
          <w:sz w:val="28"/>
          <w:lang w:val="ru-RU"/>
        </w:rPr>
        <w:t>импортозамещению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во многих сегментах легкой промышленности.</w:t>
      </w:r>
    </w:p>
    <w:p w14:paraId="23B85FF6" w14:textId="23E76CD9" w:rsidR="00CC3644" w:rsidRPr="00AA493C" w:rsidRDefault="003C04BB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Основой определения целевых показателей настоящей Стратегии, указанных в </w:t>
      </w:r>
      <w:r w:rsidR="00BA7E25">
        <w:rPr>
          <w:rFonts w:ascii="Times New Roman" w:hAnsi="Times New Roman" w:cs="Times New Roman"/>
          <w:sz w:val="28"/>
          <w:szCs w:val="28"/>
          <w:lang w:val="ru-RU"/>
        </w:rPr>
        <w:t>разделе</w:t>
      </w:r>
      <w:r w:rsidR="00BA7E25" w:rsidRPr="00AA493C">
        <w:rPr>
          <w:rFonts w:ascii="Times New Roman" w:hAnsi="Times New Roman"/>
          <w:sz w:val="28"/>
          <w:lang w:val="ru-RU"/>
        </w:rPr>
        <w:t xml:space="preserve"> </w:t>
      </w:r>
      <w:r w:rsidR="008C585E" w:rsidRPr="00AA493C">
        <w:rPr>
          <w:rFonts w:ascii="Times New Roman" w:hAnsi="Times New Roman"/>
          <w:sz w:val="28"/>
          <w:lang w:val="ru-RU"/>
        </w:rPr>
        <w:t>6</w:t>
      </w:r>
      <w:r w:rsidRPr="00AA493C">
        <w:rPr>
          <w:rFonts w:ascii="Times New Roman" w:hAnsi="Times New Roman"/>
          <w:sz w:val="28"/>
          <w:lang w:val="ru-RU"/>
        </w:rPr>
        <w:t>, являются критерии уровня развития рынков сегментов легкой промышленности, а также социально-экономические показатели отрасли, в том числе:</w:t>
      </w:r>
    </w:p>
    <w:p w14:paraId="734623BA" w14:textId="77777777" w:rsidR="003C04BB" w:rsidRPr="00AA493C" w:rsidRDefault="00EF6980" w:rsidP="00AA493C">
      <w:pPr>
        <w:pStyle w:val="a3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Объем внутреннего рынка в натуральном и денежном выражении</w:t>
      </w:r>
    </w:p>
    <w:p w14:paraId="64D57BB9" w14:textId="77777777" w:rsidR="00EF6980" w:rsidRPr="00AA493C" w:rsidRDefault="00EF6980" w:rsidP="00AA493C">
      <w:pPr>
        <w:pStyle w:val="a3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Объем локального производства и импорта</w:t>
      </w:r>
    </w:p>
    <w:p w14:paraId="6CF84A49" w14:textId="77777777" w:rsidR="00EF6980" w:rsidRPr="00AA493C" w:rsidRDefault="00EF6980" w:rsidP="00AA493C">
      <w:pPr>
        <w:pStyle w:val="a3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Объем экспорта</w:t>
      </w:r>
    </w:p>
    <w:p w14:paraId="0C46C9CF" w14:textId="77777777" w:rsidR="00EF6980" w:rsidRPr="00AA493C" w:rsidRDefault="003643FD" w:rsidP="00AA493C">
      <w:pPr>
        <w:pStyle w:val="a3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Занятость</w:t>
      </w:r>
    </w:p>
    <w:p w14:paraId="12B8C446" w14:textId="77777777" w:rsidR="003643FD" w:rsidRPr="00AA493C" w:rsidRDefault="003643FD" w:rsidP="00AA493C">
      <w:pPr>
        <w:pStyle w:val="a3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Объем налоговых поступлений</w:t>
      </w:r>
    </w:p>
    <w:p w14:paraId="554E5C23" w14:textId="4E11D23A" w:rsidR="003643FD" w:rsidRPr="00AA493C" w:rsidRDefault="003643FD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По мере реализации Стратегии и дифференциации индикаторов для субъектов и муниципальных образований Российской Федерации с учетом их особенностей, данные индикаторы будут являться ключевыми показателями эффективности (далее - КПЭ) деятельности органов власти</w:t>
      </w:r>
      <w:r w:rsidR="002B26F9" w:rsidRPr="00AA493C">
        <w:rPr>
          <w:rFonts w:ascii="Times New Roman" w:hAnsi="Times New Roman"/>
          <w:sz w:val="28"/>
          <w:lang w:val="ru-RU"/>
        </w:rPr>
        <w:t xml:space="preserve"> федерального уровня,</w:t>
      </w:r>
      <w:r w:rsidRPr="00AA493C">
        <w:rPr>
          <w:rFonts w:ascii="Times New Roman" w:hAnsi="Times New Roman"/>
          <w:sz w:val="28"/>
          <w:lang w:val="ru-RU"/>
        </w:rPr>
        <w:t xml:space="preserve"> субъектов Российской Федерации и органов местного самоуправления по обеспечению реализации Стратегии.</w:t>
      </w:r>
    </w:p>
    <w:p w14:paraId="3A319916" w14:textId="77777777" w:rsidR="00072E36" w:rsidRPr="00AA493C" w:rsidRDefault="00072E36" w:rsidP="00AA493C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lang w:val="ru-RU"/>
        </w:rPr>
      </w:pPr>
      <w:r w:rsidRPr="00AA493C">
        <w:rPr>
          <w:rFonts w:ascii="Times New Roman" w:hAnsi="Times New Roman"/>
          <w:b/>
          <w:sz w:val="28"/>
          <w:lang w:val="ru-RU"/>
        </w:rPr>
        <w:t>Мир</w:t>
      </w:r>
      <w:r w:rsidR="00AF6C6C" w:rsidRPr="00AA493C">
        <w:rPr>
          <w:rFonts w:ascii="Times New Roman" w:hAnsi="Times New Roman"/>
          <w:b/>
          <w:sz w:val="28"/>
          <w:lang w:val="ru-RU"/>
        </w:rPr>
        <w:t xml:space="preserve">овая система разделения труда </w:t>
      </w:r>
      <w:r w:rsidR="00BA7E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</w:t>
      </w:r>
      <w:r w:rsidR="00AF6C6C" w:rsidRPr="00AA493C">
        <w:rPr>
          <w:rFonts w:ascii="Times New Roman" w:hAnsi="Times New Roman"/>
          <w:b/>
          <w:sz w:val="28"/>
          <w:lang w:val="ru-RU"/>
        </w:rPr>
        <w:t>л</w:t>
      </w:r>
      <w:r w:rsidRPr="00AA493C">
        <w:rPr>
          <w:rFonts w:ascii="Times New Roman" w:hAnsi="Times New Roman"/>
          <w:b/>
          <w:sz w:val="28"/>
          <w:lang w:val="ru-RU"/>
        </w:rPr>
        <w:t>егкой промышленности</w:t>
      </w:r>
    </w:p>
    <w:p w14:paraId="1BCAA9D3" w14:textId="77777777" w:rsidR="00CE1467" w:rsidRPr="00AA493C" w:rsidRDefault="00CE1467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Мировая система разделения труда в легкой промышленности складывалась более 20 лет и имеет тенденцию к дальнейшему усилению специализации. В рамках этой специализации все страны можно условно разделить на 3 группы: </w:t>
      </w:r>
    </w:p>
    <w:p w14:paraId="48E1CC68" w14:textId="77777777" w:rsidR="002B4193" w:rsidRPr="00AA493C" w:rsidRDefault="00CE1467" w:rsidP="00AA493C">
      <w:pPr>
        <w:numPr>
          <w:ilvl w:val="1"/>
          <w:numId w:val="3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b/>
          <w:sz w:val="28"/>
          <w:lang w:val="ru-RU"/>
        </w:rPr>
        <w:lastRenderedPageBreak/>
        <w:t>Мировые поставщики</w:t>
      </w:r>
      <w:r w:rsidR="002B4193" w:rsidRPr="00AA493C">
        <w:rPr>
          <w:rFonts w:ascii="Times New Roman" w:hAnsi="Times New Roman"/>
          <w:sz w:val="28"/>
          <w:lang w:val="ru-RU"/>
        </w:rPr>
        <w:t>. Большинство развивающихся стран</w:t>
      </w:r>
      <w:r w:rsidR="002B4193" w:rsidRPr="00AA493C">
        <w:rPr>
          <w:rFonts w:ascii="Times New Roman" w:hAnsi="Times New Roman"/>
          <w:b/>
          <w:sz w:val="28"/>
          <w:lang w:val="ru-RU"/>
        </w:rPr>
        <w:t xml:space="preserve"> </w:t>
      </w:r>
      <w:r w:rsidR="002B4193" w:rsidRPr="00AA493C">
        <w:rPr>
          <w:rFonts w:ascii="Times New Roman" w:hAnsi="Times New Roman"/>
          <w:sz w:val="28"/>
          <w:lang w:val="ru-RU"/>
        </w:rPr>
        <w:t>с низким ВВП на душу населения - активно развивают текстильную отрасль (</w:t>
      </w:r>
      <w:r w:rsidR="00023F0E" w:rsidRPr="00AA493C">
        <w:rPr>
          <w:rFonts w:ascii="Times New Roman" w:hAnsi="Times New Roman"/>
          <w:sz w:val="28"/>
          <w:lang w:val="ru-RU"/>
        </w:rPr>
        <w:t xml:space="preserve">в недалеком прошлом </w:t>
      </w:r>
      <w:r w:rsidR="002B4193" w:rsidRPr="00AA493C">
        <w:rPr>
          <w:rFonts w:ascii="Times New Roman" w:hAnsi="Times New Roman"/>
          <w:sz w:val="28"/>
          <w:lang w:val="ru-RU"/>
        </w:rPr>
        <w:t>Китай, Индия, Турция, Бангладеш). Кроме того, развитая легкая промышленность в этих странах служит одним из драйверов роста экономики в целом.</w:t>
      </w:r>
    </w:p>
    <w:p w14:paraId="196B99EF" w14:textId="77777777" w:rsidR="002B4193" w:rsidRPr="00AA493C" w:rsidRDefault="00CE1467" w:rsidP="00AA493C">
      <w:pPr>
        <w:numPr>
          <w:ilvl w:val="1"/>
          <w:numId w:val="3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b/>
          <w:sz w:val="28"/>
          <w:lang w:val="ru-RU"/>
        </w:rPr>
        <w:t>Региональные поставщики</w:t>
      </w:r>
      <w:r w:rsidR="002B4193" w:rsidRPr="00AA493C">
        <w:rPr>
          <w:rFonts w:ascii="Times New Roman" w:hAnsi="Times New Roman"/>
          <w:sz w:val="28"/>
          <w:lang w:val="ru-RU"/>
        </w:rPr>
        <w:t>. Страны со средним уровнем доходов</w:t>
      </w:r>
      <w:r w:rsidR="002B4193" w:rsidRPr="00AA493C">
        <w:rPr>
          <w:rFonts w:ascii="Times New Roman" w:hAnsi="Times New Roman"/>
          <w:b/>
          <w:sz w:val="28"/>
          <w:lang w:val="ru-RU"/>
        </w:rPr>
        <w:t xml:space="preserve"> - </w:t>
      </w:r>
      <w:r w:rsidR="002B4193" w:rsidRPr="00AA493C">
        <w:rPr>
          <w:rFonts w:ascii="Times New Roman" w:hAnsi="Times New Roman"/>
          <w:sz w:val="28"/>
          <w:lang w:val="ru-RU"/>
        </w:rPr>
        <w:t>обычно частично обеспечивают текстильной продукцией себя и ближайшие региональные рынки (Болгария, Венгрия, Чехия, Польша</w:t>
      </w:r>
      <w:r w:rsidR="00023F0E" w:rsidRPr="00AA493C">
        <w:rPr>
          <w:rFonts w:ascii="Times New Roman" w:hAnsi="Times New Roman"/>
          <w:sz w:val="28"/>
          <w:lang w:val="ru-RU"/>
        </w:rPr>
        <w:t>, Румыния</w:t>
      </w:r>
      <w:r w:rsidR="002B4193" w:rsidRPr="00AA493C">
        <w:rPr>
          <w:rFonts w:ascii="Times New Roman" w:hAnsi="Times New Roman"/>
          <w:sz w:val="28"/>
          <w:lang w:val="ru-RU"/>
        </w:rPr>
        <w:t>)</w:t>
      </w:r>
    </w:p>
    <w:p w14:paraId="4FFD2BBB" w14:textId="77777777" w:rsidR="002B4193" w:rsidRPr="00AA493C" w:rsidRDefault="00CE1467" w:rsidP="00AA493C">
      <w:pPr>
        <w:pStyle w:val="a3"/>
        <w:numPr>
          <w:ilvl w:val="1"/>
          <w:numId w:val="3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b/>
          <w:sz w:val="28"/>
          <w:lang w:val="ru-RU"/>
        </w:rPr>
        <w:t>Импортеры</w:t>
      </w:r>
      <w:r w:rsidR="002B4193" w:rsidRPr="00AA493C">
        <w:rPr>
          <w:rFonts w:ascii="Times New Roman" w:hAnsi="Times New Roman"/>
          <w:sz w:val="28"/>
          <w:lang w:val="ru-RU"/>
        </w:rPr>
        <w:t>. Развитые страны практически потеряли легкую промышленность (за исключением технического текстиля и прочих высокопроизводительных производств, не требующих высокой доли ручного труда) и импортируют потребительскую продукцию</w:t>
      </w:r>
      <w:r w:rsidR="00023F0E" w:rsidRPr="00AA493C">
        <w:rPr>
          <w:rFonts w:ascii="Times New Roman" w:hAnsi="Times New Roman"/>
          <w:sz w:val="28"/>
          <w:lang w:val="ru-RU"/>
        </w:rPr>
        <w:t xml:space="preserve"> (США, Япония, Франция, Германия, Великобритания, Россия)</w:t>
      </w:r>
      <w:r w:rsidR="002B4193" w:rsidRPr="00AA493C">
        <w:rPr>
          <w:rFonts w:ascii="Times New Roman" w:hAnsi="Times New Roman"/>
          <w:sz w:val="28"/>
          <w:lang w:val="ru-RU"/>
        </w:rPr>
        <w:t xml:space="preserve">. Страны с развитой сырьевой экономикой (минеральные ресурсы, либо с/х) </w:t>
      </w:r>
      <w:r w:rsidR="00023F0E" w:rsidRPr="00AA493C">
        <w:rPr>
          <w:rFonts w:ascii="Times New Roman" w:hAnsi="Times New Roman"/>
          <w:sz w:val="28"/>
          <w:lang w:val="ru-RU"/>
        </w:rPr>
        <w:t xml:space="preserve">удовлетворяют спрос на продукцию легкой промышленности также за счет импорта. </w:t>
      </w:r>
    </w:p>
    <w:p w14:paraId="3E8390D5" w14:textId="77777777" w:rsidR="00554536" w:rsidRPr="00AA493C" w:rsidRDefault="00554536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Основной причиной коллапса легкой промышленности </w:t>
      </w:r>
      <w:r w:rsidR="00023F0E" w:rsidRPr="00AA493C">
        <w:rPr>
          <w:rFonts w:ascii="Times New Roman" w:hAnsi="Times New Roman"/>
          <w:sz w:val="28"/>
          <w:lang w:val="ru-RU"/>
        </w:rPr>
        <w:t xml:space="preserve">в развитых странах </w:t>
      </w:r>
      <w:r w:rsidRPr="00AA493C">
        <w:rPr>
          <w:rFonts w:ascii="Times New Roman" w:hAnsi="Times New Roman"/>
          <w:sz w:val="28"/>
          <w:lang w:val="ru-RU"/>
        </w:rPr>
        <w:t xml:space="preserve">является высокая стоимость труда и значительная трудоемкость, особенно в швейном производстве, а также высокая доля импортного сырья (прежде всего, хлопка). </w:t>
      </w:r>
      <w:r w:rsidR="000272B6" w:rsidRPr="00AA493C">
        <w:rPr>
          <w:rFonts w:ascii="Times New Roman" w:hAnsi="Times New Roman"/>
          <w:sz w:val="28"/>
          <w:lang w:val="ru-RU"/>
        </w:rPr>
        <w:t>Д</w:t>
      </w:r>
      <w:r w:rsidRPr="00AA493C">
        <w:rPr>
          <w:rFonts w:ascii="Times New Roman" w:hAnsi="Times New Roman"/>
          <w:sz w:val="28"/>
          <w:lang w:val="ru-RU"/>
        </w:rPr>
        <w:t>иверсифицированные развитые экономики способны поглотить избыток рабочей силы в других отраслях. В течение</w:t>
      </w:r>
      <w:r w:rsidR="00F86140" w:rsidRPr="00AA493C">
        <w:rPr>
          <w:rFonts w:ascii="Times New Roman" w:hAnsi="Times New Roman"/>
          <w:sz w:val="28"/>
          <w:lang w:val="ru-RU"/>
        </w:rPr>
        <w:t xml:space="preserve"> последних</w:t>
      </w:r>
      <w:r w:rsidRPr="00AA493C">
        <w:rPr>
          <w:rFonts w:ascii="Times New Roman" w:hAnsi="Times New Roman"/>
          <w:sz w:val="28"/>
          <w:lang w:val="ru-RU"/>
        </w:rPr>
        <w:t xml:space="preserve"> 15 лет занятость в европейской легкой промышленности сократилась на 40%, причем это касается как стран Западной, так и Восточной Европы. </w:t>
      </w:r>
    </w:p>
    <w:p w14:paraId="5858046F" w14:textId="77777777" w:rsidR="00554536" w:rsidRPr="00AA493C" w:rsidRDefault="00554536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При этом в развитых странах сохранились более </w:t>
      </w:r>
      <w:proofErr w:type="spellStart"/>
      <w:r w:rsidRPr="00AA493C">
        <w:rPr>
          <w:rFonts w:ascii="Times New Roman" w:hAnsi="Times New Roman"/>
          <w:sz w:val="28"/>
          <w:lang w:val="ru-RU"/>
        </w:rPr>
        <w:t>науко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- и капиталоемкие производства (например, технический текстиль и производство текстильных материалов со сложными свойствами), а также </w:t>
      </w:r>
      <w:r w:rsidR="00023F0E" w:rsidRPr="00AA493C">
        <w:rPr>
          <w:rFonts w:ascii="Times New Roman" w:hAnsi="Times New Roman"/>
          <w:sz w:val="28"/>
          <w:lang w:val="ru-RU"/>
        </w:rPr>
        <w:t>завершающие этапы производства</w:t>
      </w:r>
      <w:r w:rsidRPr="00AA493C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AA493C">
        <w:rPr>
          <w:rFonts w:ascii="Times New Roman" w:hAnsi="Times New Roman"/>
          <w:sz w:val="28"/>
          <w:lang w:val="ru-RU"/>
        </w:rPr>
        <w:t>брендированной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продукции, произведенной по давальческой схеме в Азии. </w:t>
      </w:r>
    </w:p>
    <w:p w14:paraId="43AEF3FC" w14:textId="77777777" w:rsidR="00554536" w:rsidRPr="00AA493C" w:rsidRDefault="00554536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В Восточной Европе еще сохранились швейные производства, нацеленные на региональный рынок и конкурентоспособные за счет более низких цен, качества, оперативности поставок</w:t>
      </w:r>
      <w:r w:rsidR="00023F0E" w:rsidRPr="00AA493C">
        <w:rPr>
          <w:rFonts w:ascii="Times New Roman" w:hAnsi="Times New Roman"/>
          <w:sz w:val="28"/>
          <w:lang w:val="ru-RU"/>
        </w:rPr>
        <w:t>, но их объемы постепенно сокращаются.</w:t>
      </w:r>
    </w:p>
    <w:p w14:paraId="29D2E656" w14:textId="77777777" w:rsidR="00CC3644" w:rsidRPr="00AA493C" w:rsidRDefault="00BF156A" w:rsidP="00AA493C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lang w:val="ru-RU"/>
        </w:rPr>
      </w:pPr>
      <w:r w:rsidRPr="00AA493C">
        <w:rPr>
          <w:rFonts w:ascii="Times New Roman" w:hAnsi="Times New Roman"/>
          <w:b/>
          <w:sz w:val="28"/>
          <w:lang w:val="ru-RU"/>
        </w:rPr>
        <w:lastRenderedPageBreak/>
        <w:t xml:space="preserve">Анализ состояния и </w:t>
      </w:r>
      <w:r w:rsidR="00FB0DC8" w:rsidRPr="00AA493C">
        <w:rPr>
          <w:rFonts w:ascii="Times New Roman" w:hAnsi="Times New Roman"/>
          <w:b/>
          <w:sz w:val="28"/>
          <w:lang w:val="ru-RU"/>
        </w:rPr>
        <w:t xml:space="preserve">направления </w:t>
      </w:r>
      <w:r w:rsidRPr="00AA493C">
        <w:rPr>
          <w:rFonts w:ascii="Times New Roman" w:hAnsi="Times New Roman"/>
          <w:b/>
          <w:sz w:val="28"/>
          <w:lang w:val="ru-RU"/>
        </w:rPr>
        <w:t>развития легкой промышленности в Российской Федерации</w:t>
      </w:r>
    </w:p>
    <w:p w14:paraId="1ADB3847" w14:textId="77777777" w:rsidR="00295E71" w:rsidRPr="00AA493C" w:rsidRDefault="00295E71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Российская легкая промышленность обеспечивает 0.9% от ВВП, что составляет 2.4% от объема промышленного производства или 3.6% от общего объема обрабатывающих производств. Еще 1.6% приходится на розничную торговлю товарами легкой промышленности. </w:t>
      </w:r>
    </w:p>
    <w:p w14:paraId="670AB6C2" w14:textId="50C446AE" w:rsidR="00072E36" w:rsidRDefault="00295E71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Российская Федерация теряет около 1.1% своего ВВП из-за высокой доли импорта товаров легкой промышленности и </w:t>
      </w:r>
      <w:r w:rsidR="00A5305D">
        <w:rPr>
          <w:rFonts w:ascii="Times New Roman" w:hAnsi="Times New Roman" w:cs="Times New Roman"/>
          <w:sz w:val="28"/>
          <w:szCs w:val="28"/>
          <w:lang w:val="ru-RU"/>
        </w:rPr>
        <w:t>незначительного объема</w:t>
      </w:r>
      <w:r w:rsidR="00A5305D" w:rsidRP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  <w:lang w:val="ru-RU"/>
        </w:rPr>
        <w:t>экспорта продукции легкой промышленности.</w:t>
      </w:r>
      <w:r w:rsidR="00CC58C8" w:rsidRPr="00AA493C">
        <w:rPr>
          <w:rFonts w:ascii="Times New Roman" w:hAnsi="Times New Roman"/>
          <w:sz w:val="28"/>
          <w:lang w:val="ru-RU"/>
        </w:rPr>
        <w:t xml:space="preserve"> Такие показатели в целом соответствуют уровню стран с </w:t>
      </w:r>
      <w:r w:rsidR="00072E36" w:rsidRPr="00AA493C">
        <w:rPr>
          <w:rFonts w:ascii="Times New Roman" w:hAnsi="Times New Roman"/>
          <w:sz w:val="28"/>
          <w:lang w:val="ru-RU"/>
        </w:rPr>
        <w:t>развитой сырьевой экономикой (минеральные ресурсы, либо с/х), которые являются крупными нетто-импортерами товаров легкой промышленности.</w:t>
      </w:r>
    </w:p>
    <w:p w14:paraId="082D7540" w14:textId="79AE0920" w:rsidR="00C9212B" w:rsidRPr="00C9212B" w:rsidRDefault="00C9212B" w:rsidP="00C921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212B">
        <w:rPr>
          <w:rFonts w:ascii="Times New Roman" w:hAnsi="Times New Roman" w:cs="Times New Roman"/>
          <w:sz w:val="28"/>
          <w:szCs w:val="28"/>
          <w:lang w:val="ru-RU"/>
        </w:rPr>
        <w:t>По состоянию на 1 июня 2015 года в отрасли занято 319 тысяч человек, в том числе в текстильном и швейном производстве – 275 тыс. человек, в кожевенно-обувном – 44  тыс. человек.</w:t>
      </w:r>
    </w:p>
    <w:p w14:paraId="4BEBD4DA" w14:textId="14C6F644" w:rsidR="00977F34" w:rsidRPr="00977F34" w:rsidRDefault="00C65E8F" w:rsidP="00977F3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65E8F">
        <w:rPr>
          <w:rFonts w:ascii="Times New Roman" w:hAnsi="Times New Roman" w:cs="Times New Roman"/>
          <w:sz w:val="28"/>
          <w:szCs w:val="28"/>
          <w:lang w:val="ru-RU"/>
        </w:rPr>
        <w:t>В 2014-2015 году в результате з</w:t>
      </w:r>
      <w:r w:rsidRPr="00C65E8F">
        <w:rPr>
          <w:rFonts w:ascii="Times New Roman" w:hAnsi="Times New Roman"/>
          <w:sz w:val="28"/>
          <w:lang w:val="ru-RU"/>
        </w:rPr>
        <w:t xml:space="preserve">амедления роста реальных располагаемых денежных доходов населения (в 1 квартале 2015 года к соответствующему периоду прошлого года 98,2%), снижения оборота розничной торговли непродовольственными товарами (в 1 квартале 2015 по сравнению с аналогичным периодом 2014 года на 6,8%)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произошло падение </w:t>
      </w:r>
      <w:r w:rsidRPr="00C65E8F">
        <w:rPr>
          <w:rFonts w:ascii="Times New Roman" w:hAnsi="Times New Roman" w:cs="Times New Roman"/>
          <w:sz w:val="28"/>
          <w:szCs w:val="28"/>
          <w:lang w:val="ru-RU"/>
        </w:rPr>
        <w:t xml:space="preserve"> потребительс</w:t>
      </w:r>
      <w:r>
        <w:rPr>
          <w:rFonts w:ascii="Times New Roman" w:hAnsi="Times New Roman" w:cs="Times New Roman"/>
          <w:sz w:val="28"/>
          <w:szCs w:val="28"/>
          <w:lang w:val="ru-RU"/>
        </w:rPr>
        <w:t>кого спроса и соответственно темпов роста продукции легкой промышленности</w:t>
      </w:r>
      <w:r w:rsidRPr="00C65E8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65E8F">
        <w:rPr>
          <w:rFonts w:ascii="Times New Roman" w:hAnsi="Times New Roman" w:cs="Times New Roman"/>
          <w:sz w:val="28"/>
          <w:szCs w:val="28"/>
          <w:lang w:val="ru-RU"/>
        </w:rPr>
        <w:t xml:space="preserve">падение в производстве одежды составило </w:t>
      </w:r>
      <w:r w:rsidRPr="00C65E8F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</w:t>
      </w:r>
      <w:r w:rsidRPr="00C65E8F">
        <w:rPr>
          <w:rFonts w:ascii="Times New Roman" w:hAnsi="Times New Roman" w:cs="Times New Roman"/>
          <w:sz w:val="28"/>
          <w:szCs w:val="28"/>
          <w:lang w:val="ru-RU"/>
        </w:rPr>
        <w:t>31,7%,  в</w:t>
      </w:r>
      <w:proofErr w:type="gramEnd"/>
      <w:r w:rsidRPr="00C65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C65E8F">
        <w:rPr>
          <w:rFonts w:ascii="Times New Roman" w:hAnsi="Times New Roman" w:cs="Times New Roman"/>
          <w:sz w:val="28"/>
          <w:szCs w:val="28"/>
          <w:lang w:val="ru-RU"/>
        </w:rPr>
        <w:t>производстве</w:t>
      </w:r>
      <w:proofErr w:type="gramEnd"/>
      <w:r w:rsidRPr="00C65E8F">
        <w:rPr>
          <w:rFonts w:ascii="Times New Roman" w:hAnsi="Times New Roman" w:cs="Times New Roman"/>
          <w:sz w:val="28"/>
          <w:szCs w:val="28"/>
          <w:lang w:val="ru-RU"/>
        </w:rPr>
        <w:t xml:space="preserve">  обуви – 19,1%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65E8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77F34" w:rsidRPr="00977F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7F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7F34" w:rsidRPr="00977F34">
        <w:rPr>
          <w:rFonts w:ascii="Times New Roman" w:hAnsi="Times New Roman" w:cs="Times New Roman"/>
          <w:sz w:val="28"/>
          <w:szCs w:val="28"/>
          <w:lang w:val="ru-RU"/>
        </w:rPr>
        <w:t xml:space="preserve">При этом следует отметить, что в динамике 2015 года по многим позициям идет ежемесячный рост объемов производства, что свидетельствует о постепенной стабилизации деятельности предприятий легкой промышленности. </w:t>
      </w:r>
    </w:p>
    <w:p w14:paraId="13D4CB32" w14:textId="0EE9CDAB" w:rsidR="00C9212B" w:rsidRDefault="00C65E8F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C65E8F">
        <w:rPr>
          <w:rFonts w:ascii="Times New Roman" w:hAnsi="Times New Roman"/>
          <w:sz w:val="28"/>
          <w:lang w:val="ru-RU"/>
        </w:rPr>
        <w:t xml:space="preserve">Существенную роль в снижении объемов производства и ухудшении экономической ситуации предприятий легкой промышленности России </w:t>
      </w:r>
      <w:r>
        <w:rPr>
          <w:rFonts w:ascii="Times New Roman" w:hAnsi="Times New Roman"/>
          <w:sz w:val="28"/>
          <w:lang w:val="ru-RU"/>
        </w:rPr>
        <w:t xml:space="preserve">в 2014-2015 году </w:t>
      </w:r>
      <w:r w:rsidRPr="00C65E8F">
        <w:rPr>
          <w:rFonts w:ascii="Times New Roman" w:hAnsi="Times New Roman"/>
          <w:sz w:val="28"/>
          <w:lang w:val="ru-RU"/>
        </w:rPr>
        <w:t>оказало   увеличение стоимости импортного сырья и комплектующих, не производимых отечественными предприятиями.</w:t>
      </w:r>
    </w:p>
    <w:p w14:paraId="21122ECF" w14:textId="3D296FAD" w:rsidR="00295E71" w:rsidRPr="00AA493C" w:rsidRDefault="00295E71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Несмотря, на то, что </w:t>
      </w:r>
      <w:r w:rsidR="00EF1E1F" w:rsidRPr="00AA493C">
        <w:rPr>
          <w:rFonts w:ascii="Times New Roman" w:hAnsi="Times New Roman"/>
          <w:sz w:val="28"/>
          <w:lang w:val="ru-RU"/>
        </w:rPr>
        <w:t>такие показатели</w:t>
      </w:r>
      <w:r w:rsidRPr="00AA493C">
        <w:rPr>
          <w:rFonts w:ascii="Times New Roman" w:hAnsi="Times New Roman"/>
          <w:sz w:val="28"/>
          <w:lang w:val="ru-RU"/>
        </w:rPr>
        <w:t xml:space="preserve"> в целом соответству</w:t>
      </w:r>
      <w:r w:rsidR="00C65E8F">
        <w:rPr>
          <w:rFonts w:ascii="Times New Roman" w:hAnsi="Times New Roman"/>
          <w:sz w:val="28"/>
          <w:lang w:val="ru-RU"/>
        </w:rPr>
        <w:t>ю</w:t>
      </w:r>
      <w:r w:rsidRPr="00AA493C">
        <w:rPr>
          <w:rFonts w:ascii="Times New Roman" w:hAnsi="Times New Roman"/>
          <w:sz w:val="28"/>
          <w:lang w:val="ru-RU"/>
        </w:rPr>
        <w:t xml:space="preserve">т </w:t>
      </w:r>
      <w:r w:rsidR="00C65E8F">
        <w:rPr>
          <w:rFonts w:ascii="Times New Roman" w:hAnsi="Times New Roman"/>
          <w:sz w:val="28"/>
          <w:lang w:val="ru-RU"/>
        </w:rPr>
        <w:t xml:space="preserve">тенденциям, происходящим в </w:t>
      </w:r>
      <w:r w:rsidRPr="00AA493C">
        <w:rPr>
          <w:rFonts w:ascii="Times New Roman" w:hAnsi="Times New Roman"/>
          <w:sz w:val="28"/>
          <w:lang w:val="ru-RU"/>
        </w:rPr>
        <w:t xml:space="preserve"> стран</w:t>
      </w:r>
      <w:r w:rsidR="00C65E8F">
        <w:rPr>
          <w:rFonts w:ascii="Times New Roman" w:hAnsi="Times New Roman"/>
          <w:sz w:val="28"/>
          <w:lang w:val="ru-RU"/>
        </w:rPr>
        <w:t>ах</w:t>
      </w:r>
      <w:r w:rsidRPr="00AA493C">
        <w:rPr>
          <w:rFonts w:ascii="Times New Roman" w:hAnsi="Times New Roman"/>
          <w:sz w:val="28"/>
          <w:lang w:val="ru-RU"/>
        </w:rPr>
        <w:t xml:space="preserve"> с </w:t>
      </w:r>
      <w:r w:rsidR="00EF1E1F" w:rsidRPr="00AA493C">
        <w:rPr>
          <w:rFonts w:ascii="Times New Roman" w:hAnsi="Times New Roman"/>
          <w:sz w:val="28"/>
          <w:lang w:val="ru-RU"/>
        </w:rPr>
        <w:t xml:space="preserve">развитой сырьевой экономикой (минеральные ресурсы, либо </w:t>
      </w:r>
      <w:r w:rsidR="00EF1E1F" w:rsidRPr="00AA493C">
        <w:rPr>
          <w:rFonts w:ascii="Times New Roman" w:hAnsi="Times New Roman"/>
          <w:sz w:val="28"/>
          <w:lang w:val="ru-RU"/>
        </w:rPr>
        <w:lastRenderedPageBreak/>
        <w:t>с/х),</w:t>
      </w:r>
      <w:r w:rsidRPr="00AA493C">
        <w:rPr>
          <w:rFonts w:ascii="Times New Roman" w:hAnsi="Times New Roman"/>
          <w:sz w:val="28"/>
          <w:lang w:val="ru-RU"/>
        </w:rPr>
        <w:t xml:space="preserve"> у России есть потенциал увелич</w:t>
      </w:r>
      <w:r w:rsidR="003C2BA9" w:rsidRPr="00AA493C">
        <w:rPr>
          <w:rFonts w:ascii="Times New Roman" w:hAnsi="Times New Roman"/>
          <w:sz w:val="28"/>
          <w:lang w:val="ru-RU"/>
        </w:rPr>
        <w:t>ить вклад отрасли в ВВП к 2025 году в 1.5 раза (на 0.5%</w:t>
      </w:r>
      <w:r w:rsidR="009F6BE8" w:rsidRPr="00AA493C">
        <w:rPr>
          <w:rStyle w:val="af2"/>
          <w:rFonts w:ascii="Times New Roman" w:hAnsi="Times New Roman"/>
          <w:sz w:val="28"/>
          <w:lang w:val="ru-RU"/>
        </w:rPr>
        <w:footnoteReference w:id="3"/>
      </w:r>
      <w:r w:rsidR="003C2BA9" w:rsidRPr="00AA493C">
        <w:rPr>
          <w:rFonts w:ascii="Times New Roman" w:hAnsi="Times New Roman"/>
          <w:sz w:val="28"/>
          <w:lang w:val="ru-RU"/>
        </w:rPr>
        <w:t xml:space="preserve">) </w:t>
      </w:r>
      <w:r w:rsidRPr="00AA493C">
        <w:rPr>
          <w:rFonts w:ascii="Times New Roman" w:hAnsi="Times New Roman"/>
          <w:sz w:val="28"/>
          <w:lang w:val="ru-RU"/>
        </w:rPr>
        <w:t>за счет развития в конкурентоспособных сегментах.</w:t>
      </w:r>
    </w:p>
    <w:p w14:paraId="519A781D" w14:textId="14D86518" w:rsidR="002952A8" w:rsidRPr="00AA493C" w:rsidRDefault="00E82A0B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Основные конкурентные преимущества </w:t>
      </w:r>
      <w:r w:rsidR="00B52337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B52337" w:rsidRP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  <w:lang w:val="ru-RU"/>
        </w:rPr>
        <w:t>– наличие развитой нефтяной и химической промышленности</w:t>
      </w:r>
      <w:r w:rsidR="00DC4062" w:rsidRPr="00AA493C">
        <w:rPr>
          <w:rFonts w:ascii="Times New Roman" w:hAnsi="Times New Roman"/>
          <w:sz w:val="28"/>
          <w:lang w:val="ru-RU"/>
        </w:rPr>
        <w:t xml:space="preserve"> и</w:t>
      </w:r>
      <w:r w:rsidRPr="00AA493C">
        <w:rPr>
          <w:rFonts w:ascii="Times New Roman" w:hAnsi="Times New Roman"/>
          <w:sz w:val="28"/>
          <w:lang w:val="ru-RU"/>
        </w:rPr>
        <w:t xml:space="preserve"> наличие развитых отраслей-потребителей промышленной текстильной продукции, однако эти преимущества пока не реализуются. На фоне постоянно возрастающей роли химических материалов </w:t>
      </w:r>
      <w:r w:rsidR="00A90414" w:rsidRPr="00AA493C">
        <w:rPr>
          <w:rFonts w:ascii="Times New Roman" w:hAnsi="Times New Roman"/>
          <w:sz w:val="28"/>
          <w:lang w:val="ru-RU"/>
        </w:rPr>
        <w:t>в</w:t>
      </w:r>
      <w:r w:rsidRPr="00AA493C">
        <w:rPr>
          <w:rFonts w:ascii="Times New Roman" w:hAnsi="Times New Roman"/>
          <w:sz w:val="28"/>
          <w:lang w:val="ru-RU"/>
        </w:rPr>
        <w:t xml:space="preserve"> легкой промышленности, Россия имеет существенный потенциал для развития в этой области.</w:t>
      </w:r>
    </w:p>
    <w:p w14:paraId="2DFEE43A" w14:textId="77777777" w:rsidR="00120B52" w:rsidRPr="00AA493C" w:rsidRDefault="00A90414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Это подтверждается и опытом сопоставимых сырьевых стран.</w:t>
      </w:r>
      <w:r w:rsidR="002952A8" w:rsidRPr="00AA493C">
        <w:rPr>
          <w:rFonts w:ascii="Times New Roman" w:hAnsi="Times New Roman"/>
          <w:b/>
          <w:color w:val="000000" w:themeColor="text1"/>
          <w:sz w:val="28"/>
          <w:lang w:val="ru-RU"/>
        </w:rPr>
        <w:t xml:space="preserve"> </w:t>
      </w:r>
      <w:r w:rsidR="008E599B" w:rsidRPr="00AA493C">
        <w:rPr>
          <w:rFonts w:ascii="Times New Roman" w:hAnsi="Times New Roman"/>
          <w:sz w:val="28"/>
          <w:lang w:val="ru-RU"/>
        </w:rPr>
        <w:t>Канада является кр</w:t>
      </w:r>
      <w:r w:rsidR="002952A8" w:rsidRPr="00AA493C">
        <w:rPr>
          <w:rFonts w:ascii="Times New Roman" w:hAnsi="Times New Roman"/>
          <w:sz w:val="28"/>
          <w:lang w:val="ru-RU"/>
        </w:rPr>
        <w:t xml:space="preserve">упным региональным экспортером химических </w:t>
      </w:r>
      <w:r w:rsidR="008E599B" w:rsidRPr="00AA493C">
        <w:rPr>
          <w:rFonts w:ascii="Times New Roman" w:hAnsi="Times New Roman"/>
          <w:sz w:val="28"/>
          <w:lang w:val="ru-RU"/>
        </w:rPr>
        <w:t xml:space="preserve">волокон и тканей, </w:t>
      </w:r>
      <w:r w:rsidR="002952A8" w:rsidRPr="00AA493C">
        <w:rPr>
          <w:rFonts w:ascii="Times New Roman" w:hAnsi="Times New Roman"/>
          <w:sz w:val="28"/>
          <w:lang w:val="ru-RU"/>
        </w:rPr>
        <w:t xml:space="preserve">ее </w:t>
      </w:r>
      <w:r w:rsidR="008E599B" w:rsidRPr="00AA493C">
        <w:rPr>
          <w:rFonts w:ascii="Times New Roman" w:hAnsi="Times New Roman"/>
          <w:sz w:val="28"/>
          <w:lang w:val="ru-RU"/>
        </w:rPr>
        <w:t xml:space="preserve">основной рынок </w:t>
      </w:r>
      <w:r w:rsidR="002952A8" w:rsidRPr="00AA493C">
        <w:rPr>
          <w:rFonts w:ascii="Times New Roman" w:hAnsi="Times New Roman"/>
          <w:sz w:val="28"/>
          <w:lang w:val="ru-RU"/>
        </w:rPr>
        <w:t>–</w:t>
      </w:r>
      <w:r w:rsidR="008E599B" w:rsidRPr="00AA493C">
        <w:rPr>
          <w:rFonts w:ascii="Times New Roman" w:hAnsi="Times New Roman"/>
          <w:sz w:val="28"/>
          <w:lang w:val="ru-RU"/>
        </w:rPr>
        <w:t xml:space="preserve"> США</w:t>
      </w:r>
      <w:r w:rsidR="002952A8" w:rsidRPr="00AA493C">
        <w:rPr>
          <w:rFonts w:ascii="Times New Roman" w:hAnsi="Times New Roman"/>
          <w:sz w:val="28"/>
          <w:lang w:val="ru-RU"/>
        </w:rPr>
        <w:t xml:space="preserve">. ОАЭ вышли на рынок химических волокон и синтетических текстильных материалов в конце 90-х, за 10 лет экспорт достиг 1.3 млрд. долл. США. </w:t>
      </w:r>
      <w:r w:rsidR="008E599B" w:rsidRPr="00AA493C">
        <w:rPr>
          <w:rFonts w:ascii="Times New Roman" w:hAnsi="Times New Roman"/>
          <w:sz w:val="28"/>
          <w:lang w:val="ru-RU"/>
        </w:rPr>
        <w:t xml:space="preserve">Саудовская Аравия также запустила предприятия по переработке нефти в </w:t>
      </w:r>
      <w:r w:rsidR="002952A8" w:rsidRPr="00AA493C">
        <w:rPr>
          <w:rFonts w:ascii="Times New Roman" w:hAnsi="Times New Roman"/>
          <w:sz w:val="28"/>
          <w:lang w:val="ru-RU"/>
        </w:rPr>
        <w:t>химические</w:t>
      </w:r>
      <w:r w:rsidR="008E599B" w:rsidRPr="00AA493C">
        <w:rPr>
          <w:rFonts w:ascii="Times New Roman" w:hAnsi="Times New Roman"/>
          <w:sz w:val="28"/>
          <w:lang w:val="ru-RU"/>
        </w:rPr>
        <w:t xml:space="preserve"> волокна и нити</w:t>
      </w:r>
      <w:r w:rsidR="002952A8" w:rsidRPr="00AA493C">
        <w:rPr>
          <w:rFonts w:ascii="Times New Roman" w:hAnsi="Times New Roman"/>
          <w:sz w:val="28"/>
          <w:lang w:val="ru-RU"/>
        </w:rPr>
        <w:t xml:space="preserve">. </w:t>
      </w:r>
      <w:r w:rsidR="008E599B" w:rsidRPr="00AA493C">
        <w:rPr>
          <w:rFonts w:ascii="Times New Roman" w:hAnsi="Times New Roman"/>
          <w:sz w:val="28"/>
          <w:lang w:val="ru-RU"/>
        </w:rPr>
        <w:t xml:space="preserve">Россия </w:t>
      </w:r>
      <w:r w:rsidR="002952A8" w:rsidRPr="00AA493C">
        <w:rPr>
          <w:rFonts w:ascii="Times New Roman" w:hAnsi="Times New Roman"/>
          <w:sz w:val="28"/>
          <w:lang w:val="ru-RU"/>
        </w:rPr>
        <w:t xml:space="preserve">тоже </w:t>
      </w:r>
      <w:r w:rsidR="008E599B" w:rsidRPr="00AA493C">
        <w:rPr>
          <w:rFonts w:ascii="Times New Roman" w:hAnsi="Times New Roman"/>
          <w:sz w:val="28"/>
          <w:lang w:val="ru-RU"/>
        </w:rPr>
        <w:t>экспортирует синтетически</w:t>
      </w:r>
      <w:r w:rsidR="002952A8" w:rsidRPr="00AA493C">
        <w:rPr>
          <w:rFonts w:ascii="Times New Roman" w:hAnsi="Times New Roman"/>
          <w:sz w:val="28"/>
          <w:lang w:val="ru-RU"/>
        </w:rPr>
        <w:t>е текстильные</w:t>
      </w:r>
      <w:r w:rsidR="008E599B" w:rsidRPr="00AA493C">
        <w:rPr>
          <w:rFonts w:ascii="Times New Roman" w:hAnsi="Times New Roman"/>
          <w:sz w:val="28"/>
          <w:lang w:val="ru-RU"/>
        </w:rPr>
        <w:t xml:space="preserve"> материал</w:t>
      </w:r>
      <w:r w:rsidR="002952A8" w:rsidRPr="00AA493C">
        <w:rPr>
          <w:rFonts w:ascii="Times New Roman" w:hAnsi="Times New Roman"/>
          <w:sz w:val="28"/>
          <w:lang w:val="ru-RU"/>
        </w:rPr>
        <w:t>ы</w:t>
      </w:r>
      <w:r w:rsidR="008E599B" w:rsidRPr="00AA493C">
        <w:rPr>
          <w:rFonts w:ascii="Times New Roman" w:hAnsi="Times New Roman"/>
          <w:sz w:val="28"/>
          <w:lang w:val="ru-RU"/>
        </w:rPr>
        <w:t xml:space="preserve"> </w:t>
      </w:r>
      <w:r w:rsidR="002952A8" w:rsidRPr="00AA493C">
        <w:rPr>
          <w:rFonts w:ascii="Times New Roman" w:hAnsi="Times New Roman"/>
          <w:sz w:val="28"/>
          <w:lang w:val="ru-RU"/>
        </w:rPr>
        <w:t>(</w:t>
      </w:r>
      <w:r w:rsidR="008E599B" w:rsidRPr="00AA493C">
        <w:rPr>
          <w:rFonts w:ascii="Times New Roman" w:hAnsi="Times New Roman"/>
          <w:sz w:val="28"/>
          <w:lang w:val="ru-RU"/>
        </w:rPr>
        <w:t>170 млн</w:t>
      </w:r>
      <w:r w:rsidR="002952A8" w:rsidRPr="00AA493C">
        <w:rPr>
          <w:rFonts w:ascii="Times New Roman" w:hAnsi="Times New Roman"/>
          <w:sz w:val="28"/>
          <w:lang w:val="ru-RU"/>
        </w:rPr>
        <w:t>.</w:t>
      </w:r>
      <w:r w:rsidR="008E599B" w:rsidRPr="00AA493C">
        <w:rPr>
          <w:rFonts w:ascii="Times New Roman" w:hAnsi="Times New Roman"/>
          <w:sz w:val="28"/>
          <w:lang w:val="ru-RU"/>
        </w:rPr>
        <w:t xml:space="preserve"> </w:t>
      </w:r>
      <w:r w:rsidR="002952A8" w:rsidRPr="00AA493C">
        <w:rPr>
          <w:rFonts w:ascii="Times New Roman" w:hAnsi="Times New Roman"/>
          <w:sz w:val="28"/>
          <w:lang w:val="ru-RU"/>
        </w:rPr>
        <w:t>долл. США в 2012 году), однако объем экспорта</w:t>
      </w:r>
      <w:r w:rsidR="008E599B" w:rsidRPr="00AA493C">
        <w:rPr>
          <w:rFonts w:ascii="Times New Roman" w:hAnsi="Times New Roman"/>
          <w:sz w:val="28"/>
          <w:lang w:val="ru-RU"/>
        </w:rPr>
        <w:t xml:space="preserve"> значительно меньше </w:t>
      </w:r>
      <w:r w:rsidR="002952A8" w:rsidRPr="00AA493C">
        <w:rPr>
          <w:rFonts w:ascii="Times New Roman" w:hAnsi="Times New Roman"/>
          <w:sz w:val="28"/>
          <w:lang w:val="ru-RU"/>
        </w:rPr>
        <w:t xml:space="preserve">уровня </w:t>
      </w:r>
      <w:r w:rsidR="008E599B" w:rsidRPr="00AA493C">
        <w:rPr>
          <w:rFonts w:ascii="Times New Roman" w:hAnsi="Times New Roman"/>
          <w:sz w:val="28"/>
          <w:lang w:val="ru-RU"/>
        </w:rPr>
        <w:t>сопоставимых стран</w:t>
      </w:r>
      <w:r w:rsidR="002952A8" w:rsidRPr="00AA493C">
        <w:rPr>
          <w:rFonts w:ascii="Times New Roman" w:hAnsi="Times New Roman"/>
          <w:sz w:val="28"/>
          <w:lang w:val="ru-RU"/>
        </w:rPr>
        <w:t>.</w:t>
      </w:r>
    </w:p>
    <w:p w14:paraId="268649EE" w14:textId="2EB2F397" w:rsidR="00437DCF" w:rsidRPr="00AA493C" w:rsidRDefault="00823ED8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Результаты проведенного анализа подтверждают, что наибольшим потенциалом для развития в России обладает технологическая цепочка синтетических материалов (Производство химических волокон и нитей, синтетического текстиля для потребительских и промышленных целей).</w:t>
      </w:r>
      <w:r w:rsidR="00AC7370" w:rsidRPr="00AA493C">
        <w:rPr>
          <w:rFonts w:ascii="Times New Roman" w:hAnsi="Times New Roman"/>
          <w:sz w:val="28"/>
          <w:lang w:val="ru-RU"/>
        </w:rPr>
        <w:t xml:space="preserve"> Синтетическая цепочка представляет существенный по объему сегмент отрасли, обладает высоким потенциалом </w:t>
      </w:r>
      <w:proofErr w:type="spellStart"/>
      <w:r w:rsidR="00AC7370" w:rsidRPr="00AA493C">
        <w:rPr>
          <w:rFonts w:ascii="Times New Roman" w:hAnsi="Times New Roman"/>
          <w:sz w:val="28"/>
          <w:lang w:val="ru-RU"/>
        </w:rPr>
        <w:t>импортозамещения</w:t>
      </w:r>
      <w:proofErr w:type="spellEnd"/>
      <w:r w:rsidR="00AC7370" w:rsidRPr="00AA493C">
        <w:rPr>
          <w:rFonts w:ascii="Times New Roman" w:hAnsi="Times New Roman"/>
          <w:sz w:val="28"/>
          <w:lang w:val="ru-RU"/>
        </w:rPr>
        <w:t xml:space="preserve"> и динамично растет. В отличие от натурального сырья (преж</w:t>
      </w:r>
      <w:r w:rsidR="003F5FC6" w:rsidRPr="00AA493C">
        <w:rPr>
          <w:rFonts w:ascii="Times New Roman" w:hAnsi="Times New Roman"/>
          <w:sz w:val="28"/>
          <w:lang w:val="ru-RU"/>
        </w:rPr>
        <w:t>де всего, хлопка, доля которого</w:t>
      </w:r>
      <w:r w:rsidR="00AC7370" w:rsidRPr="00AA493C">
        <w:rPr>
          <w:rFonts w:ascii="Times New Roman" w:hAnsi="Times New Roman"/>
          <w:sz w:val="28"/>
          <w:lang w:val="ru-RU"/>
        </w:rPr>
        <w:t xml:space="preserve"> </w:t>
      </w:r>
      <w:r w:rsidR="003F5FC6" w:rsidRPr="00AA493C">
        <w:rPr>
          <w:rFonts w:ascii="Times New Roman" w:hAnsi="Times New Roman"/>
          <w:sz w:val="28"/>
          <w:lang w:val="ru-RU"/>
        </w:rPr>
        <w:t>~</w:t>
      </w:r>
      <w:r w:rsidR="00AC7370" w:rsidRPr="00AA493C">
        <w:rPr>
          <w:rFonts w:ascii="Times New Roman" w:hAnsi="Times New Roman"/>
          <w:sz w:val="28"/>
          <w:lang w:val="ru-RU"/>
        </w:rPr>
        <w:t xml:space="preserve">50% и </w:t>
      </w:r>
      <w:r w:rsidR="003F5FC6" w:rsidRPr="00AA493C">
        <w:rPr>
          <w:rFonts w:ascii="Times New Roman" w:hAnsi="Times New Roman"/>
          <w:sz w:val="28"/>
          <w:lang w:val="ru-RU"/>
        </w:rPr>
        <w:t xml:space="preserve">стабильно </w:t>
      </w:r>
      <w:r w:rsidR="00AC7370" w:rsidRPr="00AA493C">
        <w:rPr>
          <w:rFonts w:ascii="Times New Roman" w:hAnsi="Times New Roman"/>
          <w:sz w:val="28"/>
          <w:lang w:val="ru-RU"/>
        </w:rPr>
        <w:t xml:space="preserve">сокращается), для которого существуют естественные ограничения (климатические), развитие синтетической цепочки возможно на базе уже существующего нефтехимического комплекса. </w:t>
      </w:r>
      <w:r w:rsidR="00437DCF" w:rsidRPr="00AA493C">
        <w:rPr>
          <w:rFonts w:ascii="Times New Roman" w:hAnsi="Times New Roman"/>
          <w:sz w:val="28"/>
          <w:lang w:val="ru-RU"/>
        </w:rPr>
        <w:t>Так, развитие производства волокон, нитей и тканей из хлопка</w:t>
      </w:r>
      <w:r w:rsidR="004F169D">
        <w:rPr>
          <w:rFonts w:ascii="Times New Roman" w:hAnsi="Times New Roman"/>
          <w:sz w:val="28"/>
          <w:lang w:val="ru-RU"/>
        </w:rPr>
        <w:t>,</w:t>
      </w:r>
      <w:r w:rsidR="00437DCF" w:rsidRPr="00AA493C">
        <w:rPr>
          <w:rFonts w:ascii="Times New Roman" w:hAnsi="Times New Roman"/>
          <w:sz w:val="28"/>
          <w:lang w:val="ru-RU"/>
        </w:rPr>
        <w:t xml:space="preserve"> шерсти и льна может добавить к ВВП 0.08% (0.06%, </w:t>
      </w:r>
      <w:r w:rsidR="00437DCF" w:rsidRPr="00AA493C">
        <w:rPr>
          <w:rFonts w:ascii="Times New Roman" w:hAnsi="Times New Roman"/>
          <w:sz w:val="28"/>
          <w:lang w:val="ru-RU"/>
        </w:rPr>
        <w:lastRenderedPageBreak/>
        <w:t xml:space="preserve">0.01% и 0.01% соответственно), увеличив вклад натуральной технологической цепочки в ВВП с 0.11% до 0.19%. </w:t>
      </w:r>
    </w:p>
    <w:p w14:paraId="08CF0688" w14:textId="77777777" w:rsidR="007B1772" w:rsidRPr="00AA493C" w:rsidRDefault="00437DCF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В то же время, эффект от развития синтетической цепочки может быть в 2.25 раза выше - вклад отрасли в ВВП может увеличиться на 0.18%, с 0.03% до 0.21%.</w:t>
      </w:r>
    </w:p>
    <w:p w14:paraId="093A456F" w14:textId="77777777" w:rsidR="00295E71" w:rsidRPr="00AA493C" w:rsidRDefault="005050CE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По результатам анализа были определены </w:t>
      </w:r>
      <w:r w:rsidR="000532AD" w:rsidRPr="00AA493C">
        <w:rPr>
          <w:rFonts w:ascii="Times New Roman" w:hAnsi="Times New Roman"/>
          <w:sz w:val="28"/>
          <w:lang w:val="ru-RU"/>
        </w:rPr>
        <w:t xml:space="preserve">4 </w:t>
      </w:r>
      <w:proofErr w:type="gramStart"/>
      <w:r w:rsidRPr="00AA493C">
        <w:rPr>
          <w:rFonts w:ascii="Times New Roman" w:hAnsi="Times New Roman"/>
          <w:sz w:val="28"/>
          <w:lang w:val="ru-RU"/>
        </w:rPr>
        <w:t>основны</w:t>
      </w:r>
      <w:r w:rsidR="000532AD" w:rsidRPr="00AA493C">
        <w:rPr>
          <w:rFonts w:ascii="Times New Roman" w:hAnsi="Times New Roman"/>
          <w:sz w:val="28"/>
          <w:lang w:val="ru-RU"/>
        </w:rPr>
        <w:t>х</w:t>
      </w:r>
      <w:proofErr w:type="gramEnd"/>
      <w:r w:rsidRPr="00AA493C">
        <w:rPr>
          <w:rFonts w:ascii="Times New Roman" w:hAnsi="Times New Roman"/>
          <w:sz w:val="28"/>
          <w:lang w:val="ru-RU"/>
        </w:rPr>
        <w:t xml:space="preserve"> </w:t>
      </w:r>
      <w:r w:rsidR="000532AD" w:rsidRPr="00AA493C">
        <w:rPr>
          <w:rFonts w:ascii="Times New Roman" w:hAnsi="Times New Roman"/>
          <w:sz w:val="28"/>
          <w:lang w:val="ru-RU"/>
        </w:rPr>
        <w:t>стратегических</w:t>
      </w:r>
      <w:r w:rsidR="00FB0DC8" w:rsidRP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  <w:lang w:val="ru-RU"/>
        </w:rPr>
        <w:t>направления развития легкой про</w:t>
      </w:r>
      <w:r w:rsidR="00FB0DC8" w:rsidRPr="00AA493C">
        <w:rPr>
          <w:rFonts w:ascii="Times New Roman" w:hAnsi="Times New Roman"/>
          <w:sz w:val="28"/>
          <w:lang w:val="ru-RU"/>
        </w:rPr>
        <w:t>мышленности России до 2025 года</w:t>
      </w:r>
      <w:r w:rsidR="00FA2DEF" w:rsidRPr="00AA493C">
        <w:rPr>
          <w:rFonts w:ascii="Times New Roman" w:hAnsi="Times New Roman"/>
          <w:sz w:val="28"/>
          <w:lang w:val="ru-RU"/>
        </w:rPr>
        <w:t>:</w:t>
      </w:r>
    </w:p>
    <w:p w14:paraId="1B866561" w14:textId="5C019108" w:rsidR="003D7B63" w:rsidRPr="00AA493C" w:rsidRDefault="003D7B63" w:rsidP="00AA493C">
      <w:pPr>
        <w:pStyle w:val="a3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Создание в России производств</w:t>
      </w:r>
      <w:r w:rsidR="001D2193" w:rsidRPr="00AA493C">
        <w:rPr>
          <w:rFonts w:ascii="Times New Roman" w:hAnsi="Times New Roman"/>
          <w:sz w:val="28"/>
          <w:lang w:val="ru-RU"/>
        </w:rPr>
        <w:t>а</w:t>
      </w:r>
      <w:r w:rsidRPr="00AA493C">
        <w:rPr>
          <w:rFonts w:ascii="Times New Roman" w:hAnsi="Times New Roman"/>
          <w:sz w:val="28"/>
          <w:lang w:val="ru-RU"/>
        </w:rPr>
        <w:t xml:space="preserve"> </w:t>
      </w:r>
      <w:r w:rsidR="00B95680" w:rsidRPr="00AA493C">
        <w:rPr>
          <w:rFonts w:ascii="Times New Roman" w:hAnsi="Times New Roman"/>
          <w:sz w:val="28"/>
          <w:lang w:val="ru-RU"/>
        </w:rPr>
        <w:t>химических (</w:t>
      </w:r>
      <w:r w:rsidRPr="00AA493C">
        <w:rPr>
          <w:rFonts w:ascii="Times New Roman" w:hAnsi="Times New Roman"/>
          <w:sz w:val="28"/>
          <w:lang w:val="ru-RU"/>
        </w:rPr>
        <w:t>синтетических и искусственных</w:t>
      </w:r>
      <w:r w:rsidR="000532AD" w:rsidRPr="00AA493C">
        <w:rPr>
          <w:rFonts w:ascii="Times New Roman" w:hAnsi="Times New Roman"/>
          <w:sz w:val="28"/>
          <w:lang w:val="ru-RU"/>
        </w:rPr>
        <w:t>)</w:t>
      </w:r>
      <w:r w:rsidRPr="00AA493C">
        <w:rPr>
          <w:rFonts w:ascii="Times New Roman" w:hAnsi="Times New Roman"/>
          <w:sz w:val="28"/>
          <w:lang w:val="ru-RU"/>
        </w:rPr>
        <w:t xml:space="preserve"> волокон с ориентацией на экспорт</w:t>
      </w:r>
      <w:r w:rsidR="003C2BA9" w:rsidRPr="00AA493C">
        <w:rPr>
          <w:rFonts w:ascii="Times New Roman" w:hAnsi="Times New Roman"/>
          <w:sz w:val="28"/>
          <w:lang w:val="ru-RU"/>
        </w:rPr>
        <w:t>, прежде всего за счет развития полиэфирных и вискозных волокон и нитей</w:t>
      </w:r>
      <w:r w:rsidR="00766325" w:rsidRPr="00AA493C">
        <w:rPr>
          <w:rFonts w:ascii="Times New Roman" w:hAnsi="Times New Roman"/>
          <w:sz w:val="28"/>
          <w:lang w:val="ru-RU"/>
        </w:rPr>
        <w:t>.</w:t>
      </w:r>
      <w:r w:rsidR="007663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6325" w:rsidRPr="00AA493C">
        <w:rPr>
          <w:rFonts w:ascii="Times New Roman" w:hAnsi="Times New Roman"/>
          <w:sz w:val="28"/>
          <w:lang w:val="ru-RU"/>
        </w:rPr>
        <w:t>П</w:t>
      </w:r>
      <w:r w:rsidR="001D2193" w:rsidRPr="00AA493C">
        <w:rPr>
          <w:rFonts w:ascii="Times New Roman" w:hAnsi="Times New Roman"/>
          <w:sz w:val="28"/>
          <w:lang w:val="ru-RU"/>
        </w:rPr>
        <w:t>ереориентация</w:t>
      </w:r>
      <w:r w:rsidRPr="00AA493C">
        <w:rPr>
          <w:rFonts w:ascii="Times New Roman" w:hAnsi="Times New Roman"/>
          <w:sz w:val="28"/>
          <w:lang w:val="ru-RU"/>
        </w:rPr>
        <w:t xml:space="preserve"> массов</w:t>
      </w:r>
      <w:r w:rsidR="001D2193" w:rsidRPr="00AA493C">
        <w:rPr>
          <w:rFonts w:ascii="Times New Roman" w:hAnsi="Times New Roman"/>
          <w:sz w:val="28"/>
          <w:lang w:val="ru-RU"/>
        </w:rPr>
        <w:t>ого</w:t>
      </w:r>
      <w:r w:rsidRPr="00AA493C">
        <w:rPr>
          <w:rFonts w:ascii="Times New Roman" w:hAnsi="Times New Roman"/>
          <w:sz w:val="28"/>
          <w:lang w:val="ru-RU"/>
        </w:rPr>
        <w:t xml:space="preserve"> текстильн</w:t>
      </w:r>
      <w:r w:rsidR="001D2193" w:rsidRPr="00AA493C">
        <w:rPr>
          <w:rFonts w:ascii="Times New Roman" w:hAnsi="Times New Roman"/>
          <w:sz w:val="28"/>
          <w:lang w:val="ru-RU"/>
        </w:rPr>
        <w:t>ого</w:t>
      </w:r>
      <w:r w:rsidRPr="00AA493C">
        <w:rPr>
          <w:rFonts w:ascii="Times New Roman" w:hAnsi="Times New Roman"/>
          <w:sz w:val="28"/>
          <w:lang w:val="ru-RU"/>
        </w:rPr>
        <w:t xml:space="preserve"> производств</w:t>
      </w:r>
      <w:r w:rsidR="001D2193" w:rsidRPr="00AA493C">
        <w:rPr>
          <w:rFonts w:ascii="Times New Roman" w:hAnsi="Times New Roman"/>
          <w:sz w:val="28"/>
          <w:lang w:val="ru-RU"/>
        </w:rPr>
        <w:t>а</w:t>
      </w:r>
      <w:r w:rsidRPr="00AA493C">
        <w:rPr>
          <w:rFonts w:ascii="Times New Roman" w:hAnsi="Times New Roman"/>
          <w:sz w:val="28"/>
          <w:lang w:val="ru-RU"/>
        </w:rPr>
        <w:t xml:space="preserve"> на синтетические материалы</w:t>
      </w:r>
      <w:r w:rsidR="001D2193" w:rsidRPr="00AA493C">
        <w:rPr>
          <w:rFonts w:ascii="Times New Roman" w:hAnsi="Times New Roman"/>
          <w:sz w:val="28"/>
          <w:lang w:val="ru-RU"/>
        </w:rPr>
        <w:t xml:space="preserve"> (включая как текстиль для швейной продукции, так и технический текстиль)</w:t>
      </w:r>
      <w:r w:rsidR="003C2BA9" w:rsidRPr="00AA493C">
        <w:rPr>
          <w:rFonts w:ascii="Times New Roman" w:hAnsi="Times New Roman"/>
          <w:sz w:val="28"/>
          <w:lang w:val="ru-RU"/>
        </w:rPr>
        <w:t>. Совокупный эффект от реализации направления –</w:t>
      </w:r>
      <w:r w:rsidR="004F0894" w:rsidRPr="00AA493C">
        <w:rPr>
          <w:rFonts w:ascii="Times New Roman" w:hAnsi="Times New Roman"/>
          <w:sz w:val="28"/>
          <w:lang w:val="ru-RU"/>
        </w:rPr>
        <w:t xml:space="preserve"> </w:t>
      </w:r>
      <w:r w:rsidR="003C2BA9" w:rsidRPr="00AA493C">
        <w:rPr>
          <w:rFonts w:ascii="Times New Roman" w:hAnsi="Times New Roman"/>
          <w:sz w:val="28"/>
          <w:lang w:val="ru-RU"/>
        </w:rPr>
        <w:t>0.19% ВВП, причем 0.12% из них – эффект от развития сегмента технического текстиля.</w:t>
      </w:r>
    </w:p>
    <w:p w14:paraId="0DEBFA9B" w14:textId="5DD5F9BE" w:rsidR="00766325" w:rsidRPr="00AA493C" w:rsidRDefault="00766325" w:rsidP="003609AB">
      <w:pPr>
        <w:pStyle w:val="a3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A493C">
        <w:rPr>
          <w:rFonts w:ascii="Times New Roman" w:hAnsi="Times New Roman" w:cs="Times New Roman"/>
          <w:sz w:val="28"/>
          <w:szCs w:val="28"/>
          <w:lang w:val="ru-RU"/>
        </w:rPr>
        <w:t xml:space="preserve">Создание в России производства кожевенных материалов как для швейной и обувной, так и для мебельной и автомобильной промышленностей, повышение степени переработки и утилизации отходов кожевенного производства, организация сопутствующих производств </w:t>
      </w:r>
      <w:proofErr w:type="spellStart"/>
      <w:r w:rsidRPr="00AA493C">
        <w:rPr>
          <w:rFonts w:ascii="Times New Roman" w:hAnsi="Times New Roman" w:cs="Times New Roman"/>
          <w:sz w:val="28"/>
          <w:szCs w:val="28"/>
          <w:lang w:val="ru-RU"/>
        </w:rPr>
        <w:t>биокомпонентов</w:t>
      </w:r>
      <w:proofErr w:type="spellEnd"/>
      <w:r w:rsidRPr="00AA493C">
        <w:rPr>
          <w:rFonts w:ascii="Times New Roman" w:hAnsi="Times New Roman" w:cs="Times New Roman"/>
          <w:sz w:val="28"/>
          <w:szCs w:val="28"/>
          <w:lang w:val="ru-RU"/>
        </w:rPr>
        <w:t xml:space="preserve"> и биодобавок.</w:t>
      </w:r>
      <w:r w:rsidR="004F0894" w:rsidRPr="00AA49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14:paraId="30F9C0E9" w14:textId="74DAE2E9" w:rsidR="003D7B63" w:rsidRPr="00AA493C" w:rsidRDefault="003D7B63" w:rsidP="00AA493C">
      <w:pPr>
        <w:pStyle w:val="a3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Созда</w:t>
      </w:r>
      <w:r w:rsidR="001D2193" w:rsidRPr="00AA493C">
        <w:rPr>
          <w:rFonts w:ascii="Times New Roman" w:hAnsi="Times New Roman"/>
          <w:sz w:val="28"/>
          <w:lang w:val="ru-RU"/>
        </w:rPr>
        <w:t>ние</w:t>
      </w:r>
      <w:r w:rsidRPr="00AA493C">
        <w:rPr>
          <w:rFonts w:ascii="Times New Roman" w:hAnsi="Times New Roman"/>
          <w:sz w:val="28"/>
          <w:lang w:val="ru-RU"/>
        </w:rPr>
        <w:t xml:space="preserve"> благоприятны</w:t>
      </w:r>
      <w:r w:rsidR="001D2193" w:rsidRPr="00AA493C">
        <w:rPr>
          <w:rFonts w:ascii="Times New Roman" w:hAnsi="Times New Roman"/>
          <w:sz w:val="28"/>
          <w:lang w:val="ru-RU"/>
        </w:rPr>
        <w:t>х</w:t>
      </w:r>
      <w:r w:rsidRPr="00AA493C">
        <w:rPr>
          <w:rFonts w:ascii="Times New Roman" w:hAnsi="Times New Roman"/>
          <w:sz w:val="28"/>
          <w:lang w:val="ru-RU"/>
        </w:rPr>
        <w:t xml:space="preserve"> услови</w:t>
      </w:r>
      <w:r w:rsidR="001D2193" w:rsidRPr="00AA493C">
        <w:rPr>
          <w:rFonts w:ascii="Times New Roman" w:hAnsi="Times New Roman"/>
          <w:sz w:val="28"/>
          <w:lang w:val="ru-RU"/>
        </w:rPr>
        <w:t>й</w:t>
      </w:r>
      <w:r w:rsidRPr="00AA493C">
        <w:rPr>
          <w:rFonts w:ascii="Times New Roman" w:hAnsi="Times New Roman"/>
          <w:sz w:val="28"/>
          <w:lang w:val="ru-RU"/>
        </w:rPr>
        <w:t xml:space="preserve"> для локализации производства одежды, обуви и текстиля</w:t>
      </w:r>
      <w:r w:rsidR="00E5458C" w:rsidRPr="00AA493C">
        <w:rPr>
          <w:rFonts w:ascii="Times New Roman" w:hAnsi="Times New Roman"/>
          <w:sz w:val="28"/>
          <w:lang w:val="ru-RU"/>
        </w:rPr>
        <w:t>. Эффект от реализации направления оценивается в дополнительные 0.11% от ВВП (из них 0.06% - от развития швейного производства, 0.05% - от развития обувного</w:t>
      </w:r>
      <w:r w:rsidR="00E5458C" w:rsidRPr="003609A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523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6A71C0" w14:textId="77777777" w:rsidR="00195CAB" w:rsidRPr="00AA493C" w:rsidRDefault="001D2193" w:rsidP="00AA493C">
      <w:pPr>
        <w:pStyle w:val="a3"/>
        <w:numPr>
          <w:ilvl w:val="0"/>
          <w:numId w:val="15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Поддержка</w:t>
      </w:r>
      <w:r w:rsidR="003D7B63" w:rsidRPr="00AA493C">
        <w:rPr>
          <w:rFonts w:ascii="Times New Roman" w:hAnsi="Times New Roman"/>
          <w:sz w:val="28"/>
          <w:lang w:val="ru-RU"/>
        </w:rPr>
        <w:t xml:space="preserve"> создани</w:t>
      </w:r>
      <w:r w:rsidRPr="00AA493C">
        <w:rPr>
          <w:rFonts w:ascii="Times New Roman" w:hAnsi="Times New Roman"/>
          <w:sz w:val="28"/>
          <w:lang w:val="ru-RU"/>
        </w:rPr>
        <w:t>я</w:t>
      </w:r>
      <w:r w:rsidR="003D7B63" w:rsidRPr="00AA493C">
        <w:rPr>
          <w:rFonts w:ascii="Times New Roman" w:hAnsi="Times New Roman"/>
          <w:sz w:val="28"/>
          <w:lang w:val="ru-RU"/>
        </w:rPr>
        <w:t xml:space="preserve"> и развити</w:t>
      </w:r>
      <w:r w:rsidRPr="00AA493C">
        <w:rPr>
          <w:rFonts w:ascii="Times New Roman" w:hAnsi="Times New Roman"/>
          <w:sz w:val="28"/>
          <w:lang w:val="ru-RU"/>
        </w:rPr>
        <w:t>я</w:t>
      </w:r>
      <w:r w:rsidR="003D7B63" w:rsidRPr="00AA493C">
        <w:rPr>
          <w:rFonts w:ascii="Times New Roman" w:hAnsi="Times New Roman"/>
          <w:sz w:val="28"/>
          <w:lang w:val="ru-RU"/>
        </w:rPr>
        <w:t xml:space="preserve"> российских брендов одежды и обуви</w:t>
      </w:r>
      <w:r w:rsidRPr="00AA493C">
        <w:rPr>
          <w:rFonts w:ascii="Times New Roman" w:hAnsi="Times New Roman"/>
          <w:sz w:val="28"/>
          <w:lang w:val="ru-RU"/>
        </w:rPr>
        <w:t xml:space="preserve">, </w:t>
      </w:r>
      <w:r w:rsidR="00B95680" w:rsidRPr="00AA493C">
        <w:rPr>
          <w:rFonts w:ascii="Times New Roman" w:hAnsi="Times New Roman"/>
          <w:sz w:val="28"/>
          <w:lang w:val="ru-RU"/>
        </w:rPr>
        <w:t>в том числе</w:t>
      </w:r>
      <w:r w:rsidRPr="00AA493C">
        <w:rPr>
          <w:rFonts w:ascii="Times New Roman" w:hAnsi="Times New Roman"/>
          <w:sz w:val="28"/>
          <w:lang w:val="ru-RU"/>
        </w:rPr>
        <w:t xml:space="preserve"> минимизация «серого импорт</w:t>
      </w:r>
      <w:r w:rsidR="00B95680" w:rsidRPr="00AA493C">
        <w:rPr>
          <w:rFonts w:ascii="Times New Roman" w:hAnsi="Times New Roman"/>
          <w:sz w:val="28"/>
          <w:lang w:val="ru-RU"/>
        </w:rPr>
        <w:t>а</w:t>
      </w:r>
      <w:r w:rsidRPr="00AA493C">
        <w:rPr>
          <w:rFonts w:ascii="Times New Roman" w:hAnsi="Times New Roman"/>
          <w:sz w:val="28"/>
          <w:lang w:val="ru-RU"/>
        </w:rPr>
        <w:t>», нелегального производства и оборота</w:t>
      </w:r>
      <w:r w:rsidR="00144DE6" w:rsidRPr="00AA493C">
        <w:rPr>
          <w:rFonts w:ascii="Times New Roman" w:hAnsi="Times New Roman"/>
          <w:sz w:val="28"/>
          <w:lang w:val="ru-RU"/>
        </w:rPr>
        <w:t xml:space="preserve"> товаров легкой промышленности</w:t>
      </w:r>
      <w:r w:rsidRPr="00AA493C">
        <w:rPr>
          <w:rFonts w:ascii="Times New Roman" w:hAnsi="Times New Roman"/>
          <w:sz w:val="28"/>
          <w:lang w:val="ru-RU"/>
        </w:rPr>
        <w:t xml:space="preserve"> на потребительском рынке</w:t>
      </w:r>
      <w:r w:rsidR="00E5458C" w:rsidRPr="00AA493C">
        <w:rPr>
          <w:rFonts w:ascii="Times New Roman" w:hAnsi="Times New Roman"/>
          <w:sz w:val="28"/>
          <w:lang w:val="ru-RU"/>
        </w:rPr>
        <w:t xml:space="preserve">. </w:t>
      </w:r>
      <w:r w:rsidR="001744A9" w:rsidRPr="00AA493C">
        <w:rPr>
          <w:rFonts w:ascii="Times New Roman" w:hAnsi="Times New Roman"/>
          <w:sz w:val="28"/>
          <w:lang w:val="ru-RU"/>
        </w:rPr>
        <w:t xml:space="preserve">Развитие </w:t>
      </w:r>
      <w:r w:rsidR="00144DE6" w:rsidRPr="00AA493C">
        <w:rPr>
          <w:rFonts w:ascii="Times New Roman" w:hAnsi="Times New Roman"/>
          <w:sz w:val="28"/>
          <w:lang w:val="ru-RU"/>
        </w:rPr>
        <w:t>сегмента</w:t>
      </w:r>
      <w:r w:rsidR="001744A9" w:rsidRPr="00AA493C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144DE6" w:rsidRPr="00AA493C">
        <w:rPr>
          <w:rFonts w:ascii="Times New Roman" w:hAnsi="Times New Roman"/>
          <w:sz w:val="28"/>
          <w:lang w:val="ru-RU"/>
        </w:rPr>
        <w:t>брендинга</w:t>
      </w:r>
      <w:proofErr w:type="spellEnd"/>
      <w:r w:rsidR="00144DE6" w:rsidRPr="00AA493C">
        <w:rPr>
          <w:rFonts w:ascii="Times New Roman" w:hAnsi="Times New Roman"/>
          <w:sz w:val="28"/>
          <w:lang w:val="ru-RU"/>
        </w:rPr>
        <w:t xml:space="preserve"> и дистрибуции </w:t>
      </w:r>
      <w:r w:rsidR="001744A9" w:rsidRPr="00AA493C">
        <w:rPr>
          <w:rFonts w:ascii="Times New Roman" w:hAnsi="Times New Roman"/>
          <w:sz w:val="28"/>
          <w:lang w:val="ru-RU"/>
        </w:rPr>
        <w:t>потребительской одежды и обуви позволит сохранить текущий вклад сегмента в ВВП, а развитие рынка специальной одежды добавит еще 0.04%</w:t>
      </w:r>
      <w:r w:rsidR="00E527F7" w:rsidRPr="00AA493C">
        <w:rPr>
          <w:rFonts w:ascii="Times New Roman" w:hAnsi="Times New Roman"/>
          <w:sz w:val="28"/>
          <w:lang w:val="ru-RU"/>
        </w:rPr>
        <w:t xml:space="preserve"> ВВП</w:t>
      </w:r>
      <w:r w:rsidR="00B523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9ABB0D" w14:textId="485EC3FC" w:rsidR="008C585E" w:rsidRPr="00AA493C" w:rsidRDefault="008C585E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В совокупности, реализация этих направлений позволит увеличить объем отрасли в полтора раза (на 0.5% ВВП). Кроме того, появится возможность преодолеть</w:t>
      </w:r>
      <w:r w:rsidR="00BB7F95" w:rsidRPr="00AA493C">
        <w:rPr>
          <w:rFonts w:ascii="Times New Roman" w:hAnsi="Times New Roman"/>
          <w:sz w:val="28"/>
          <w:lang w:val="ru-RU"/>
        </w:rPr>
        <w:t xml:space="preserve"> естественное</w:t>
      </w:r>
      <w:r w:rsidRPr="00AA493C">
        <w:rPr>
          <w:rFonts w:ascii="Times New Roman" w:hAnsi="Times New Roman"/>
          <w:sz w:val="28"/>
          <w:lang w:val="ru-RU"/>
        </w:rPr>
        <w:t xml:space="preserve"> сокращение занятости</w:t>
      </w:r>
      <w:r w:rsidR="00BB7F95" w:rsidRPr="00AA493C">
        <w:rPr>
          <w:rFonts w:ascii="Times New Roman" w:hAnsi="Times New Roman"/>
          <w:sz w:val="28"/>
          <w:lang w:val="ru-RU"/>
        </w:rPr>
        <w:t xml:space="preserve"> в отрасли</w:t>
      </w:r>
      <w:r w:rsidRPr="00AA493C">
        <w:rPr>
          <w:rFonts w:ascii="Times New Roman" w:hAnsi="Times New Roman"/>
          <w:sz w:val="28"/>
          <w:lang w:val="ru-RU"/>
        </w:rPr>
        <w:t xml:space="preserve"> и создать до </w:t>
      </w:r>
      <w:r w:rsidRPr="003609A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40EE1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3609AB">
        <w:rPr>
          <w:rFonts w:ascii="Times New Roman" w:hAnsi="Times New Roman" w:cs="Times New Roman"/>
          <w:sz w:val="28"/>
          <w:szCs w:val="28"/>
          <w:lang w:val="ru-RU"/>
        </w:rPr>
        <w:t>-33</w:t>
      </w:r>
      <w:r w:rsidR="00640EE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A493C">
        <w:rPr>
          <w:rFonts w:ascii="Times New Roman" w:hAnsi="Times New Roman"/>
          <w:sz w:val="28"/>
          <w:lang w:val="ru-RU"/>
        </w:rPr>
        <w:t xml:space="preserve"> тыс. новых рабочих </w:t>
      </w:r>
      <w:r w:rsidRPr="00AA493C">
        <w:rPr>
          <w:rFonts w:ascii="Times New Roman" w:hAnsi="Times New Roman"/>
          <w:sz w:val="28"/>
          <w:lang w:val="ru-RU"/>
        </w:rPr>
        <w:lastRenderedPageBreak/>
        <w:t xml:space="preserve">мест, включая высокопроизводительные. Совокупный объем налоговых поступлений от реализации Стратегии составит </w:t>
      </w:r>
      <w:r w:rsidRPr="003609A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40EE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609AB">
        <w:rPr>
          <w:rFonts w:ascii="Times New Roman" w:hAnsi="Times New Roman" w:cs="Times New Roman"/>
          <w:sz w:val="28"/>
          <w:szCs w:val="28"/>
          <w:lang w:val="ru-RU"/>
        </w:rPr>
        <w:t>0-2</w:t>
      </w:r>
      <w:r w:rsidR="00640EE1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609A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A493C">
        <w:rPr>
          <w:rFonts w:ascii="Times New Roman" w:hAnsi="Times New Roman"/>
          <w:sz w:val="28"/>
          <w:lang w:val="ru-RU"/>
        </w:rPr>
        <w:t xml:space="preserve"> млрд. рублей. Инвестиции, необходимые для реализации Стратегии оцениваются в </w:t>
      </w:r>
      <w:r w:rsidR="00640EE1">
        <w:rPr>
          <w:rFonts w:ascii="Times New Roman" w:hAnsi="Times New Roman" w:cs="Times New Roman"/>
          <w:sz w:val="28"/>
          <w:szCs w:val="28"/>
          <w:lang w:val="ru-RU"/>
        </w:rPr>
        <w:t>46</w:t>
      </w:r>
      <w:r w:rsidRPr="003609AB">
        <w:rPr>
          <w:rFonts w:ascii="Times New Roman" w:hAnsi="Times New Roman" w:cs="Times New Roman"/>
          <w:sz w:val="28"/>
          <w:szCs w:val="28"/>
          <w:lang w:val="ru-RU"/>
        </w:rPr>
        <w:t>0-</w:t>
      </w:r>
      <w:r w:rsidR="00640EE1">
        <w:rPr>
          <w:rFonts w:ascii="Times New Roman" w:hAnsi="Times New Roman" w:cs="Times New Roman"/>
          <w:sz w:val="28"/>
          <w:szCs w:val="28"/>
          <w:lang w:val="ru-RU"/>
        </w:rPr>
        <w:t>64</w:t>
      </w:r>
      <w:r w:rsidRPr="003609AB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A493C">
        <w:rPr>
          <w:rFonts w:ascii="Times New Roman" w:hAnsi="Times New Roman"/>
          <w:sz w:val="28"/>
          <w:lang w:val="ru-RU"/>
        </w:rPr>
        <w:t xml:space="preserve"> млрд. руб.</w:t>
      </w:r>
    </w:p>
    <w:p w14:paraId="1906B592" w14:textId="77777777" w:rsidR="005050CE" w:rsidRPr="00AA493C" w:rsidRDefault="005050CE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Детальная информация по каждому из </w:t>
      </w:r>
      <w:r w:rsidR="001D2193" w:rsidRPr="00AA493C">
        <w:rPr>
          <w:rFonts w:ascii="Times New Roman" w:hAnsi="Times New Roman"/>
          <w:sz w:val="28"/>
          <w:lang w:val="ru-RU"/>
        </w:rPr>
        <w:t>стратегических направлений развития</w:t>
      </w:r>
      <w:r w:rsidRPr="00AA493C">
        <w:rPr>
          <w:rFonts w:ascii="Times New Roman" w:hAnsi="Times New Roman"/>
          <w:sz w:val="28"/>
          <w:lang w:val="ru-RU"/>
        </w:rPr>
        <w:t xml:space="preserve"> представлена далее.</w:t>
      </w:r>
    </w:p>
    <w:p w14:paraId="31705F55" w14:textId="77777777" w:rsidR="00EE3FAC" w:rsidRPr="003609AB" w:rsidRDefault="004F0894" w:rsidP="003609AB">
      <w:pPr>
        <w:pStyle w:val="a3"/>
        <w:numPr>
          <w:ilvl w:val="1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Обеспечение отрасли сырьем</w:t>
      </w:r>
    </w:p>
    <w:p w14:paraId="3F0609AF" w14:textId="77777777" w:rsidR="00EE3FAC" w:rsidRPr="00AA493C" w:rsidRDefault="0001786F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Несмотря на то, что рынок текстильного сырья относится к смежным с легкой промышленности отраслям (сельское хозяйство и химическая промышленность) он во многом определяет успех развития отрасли в целом. В связи с этим в рамках Стратегии также проработаны направления развития в этом сегменте, реализация </w:t>
      </w:r>
      <w:r w:rsidR="002449F3" w:rsidRPr="00AA493C">
        <w:rPr>
          <w:rFonts w:ascii="Times New Roman" w:hAnsi="Times New Roman"/>
          <w:sz w:val="28"/>
          <w:lang w:val="ru-RU"/>
        </w:rPr>
        <w:t>которых должна быть осуществлена совместно с профильными ведомствами и представителями отраслей.</w:t>
      </w:r>
    </w:p>
    <w:p w14:paraId="65AE5530" w14:textId="77777777" w:rsidR="00BD5FF1" w:rsidRPr="00AA493C" w:rsidRDefault="00B33E86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Ми</w:t>
      </w:r>
      <w:r w:rsidR="004E5C77" w:rsidRPr="00AA493C">
        <w:rPr>
          <w:rFonts w:ascii="Times New Roman" w:hAnsi="Times New Roman"/>
          <w:sz w:val="28"/>
          <w:lang w:val="ru-RU"/>
        </w:rPr>
        <w:t xml:space="preserve">ровой рынок волокон и нитей составил около 90 млн. тонн в 2014 году. При этом за </w:t>
      </w:r>
      <w:proofErr w:type="gramStart"/>
      <w:r w:rsidR="004E5C77" w:rsidRPr="00AA493C">
        <w:rPr>
          <w:rFonts w:ascii="Times New Roman" w:hAnsi="Times New Roman"/>
          <w:sz w:val="28"/>
          <w:lang w:val="ru-RU"/>
        </w:rPr>
        <w:t>последние</w:t>
      </w:r>
      <w:proofErr w:type="gramEnd"/>
      <w:r w:rsidR="004E5C77" w:rsidRPr="00AA493C">
        <w:rPr>
          <w:rFonts w:ascii="Times New Roman" w:hAnsi="Times New Roman"/>
          <w:sz w:val="28"/>
          <w:lang w:val="ru-RU"/>
        </w:rPr>
        <w:t xml:space="preserve"> 20 лет пропорция натуральных и химических волокон существенно изменилась. Если в 1995 году, </w:t>
      </w:r>
      <w:r w:rsidR="004B1619" w:rsidRPr="00AA493C">
        <w:rPr>
          <w:rFonts w:ascii="Times New Roman" w:hAnsi="Times New Roman"/>
          <w:sz w:val="28"/>
          <w:lang w:val="ru-RU"/>
        </w:rPr>
        <w:t>натуральные волокна составляли не менее</w:t>
      </w:r>
      <w:r w:rsidR="004E5C77" w:rsidRPr="00AA493C">
        <w:rPr>
          <w:rFonts w:ascii="Times New Roman" w:hAnsi="Times New Roman"/>
          <w:sz w:val="28"/>
          <w:lang w:val="ru-RU"/>
        </w:rPr>
        <w:t xml:space="preserve"> </w:t>
      </w:r>
      <w:r w:rsidR="004B1619" w:rsidRPr="00AA493C">
        <w:rPr>
          <w:rFonts w:ascii="Times New Roman" w:hAnsi="Times New Roman"/>
          <w:sz w:val="28"/>
          <w:lang w:val="ru-RU"/>
        </w:rPr>
        <w:t>55</w:t>
      </w:r>
      <w:r w:rsidR="004E5C77" w:rsidRPr="00AA493C">
        <w:rPr>
          <w:rFonts w:ascii="Times New Roman" w:hAnsi="Times New Roman"/>
          <w:sz w:val="28"/>
          <w:lang w:val="ru-RU"/>
        </w:rPr>
        <w:t xml:space="preserve">% рынка, то к 2025 году их доля не будет превышать 30%. Замещение натуральных волокон химическими обусловлено их лучшими характеристиками и более стабильными ценами. Кроме того, инновационное развитие технологий производства искусственных волокон расширяет их область применения за пределами традиционного текстильного производства. </w:t>
      </w:r>
    </w:p>
    <w:p w14:paraId="6C0711BD" w14:textId="77777777" w:rsidR="005E699C" w:rsidRPr="00AA493C" w:rsidRDefault="005E699C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Основные виды волокон, использующиеся в легкой промышленности – хлопок (30-35% в 2014 г.) и полиэфирные волокна (45-50% в 2014). Доля хлопка продолжит снижаться и к 2025 году достигнет 25%, а доля полиэфирных волокон увеличится до 60%.</w:t>
      </w:r>
    </w:p>
    <w:p w14:paraId="664070CD" w14:textId="6890E1AE" w:rsidR="005E699C" w:rsidRPr="00AA493C" w:rsidRDefault="005E699C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Объем российского рынка сырья легкой промышленности в 2012 году составлял 66.5 млрд. руб., из них 11 млрд. – кожа и мех. Аналогично мировой структуре рынка, хлопок и полиэфирные волокна (полиэстер, ПЭ) - основное сырье в </w:t>
      </w:r>
      <w:r w:rsidR="00DE45F3">
        <w:rPr>
          <w:rFonts w:ascii="Times New Roman" w:hAnsi="Times New Roman" w:cs="Times New Roman"/>
          <w:sz w:val="24"/>
          <w:szCs w:val="24"/>
          <w:lang w:val="ru-RU"/>
        </w:rPr>
        <w:t>Российской Федерации</w:t>
      </w:r>
      <w:r w:rsidRPr="003609A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A493C">
        <w:rPr>
          <w:rFonts w:ascii="Times New Roman" w:hAnsi="Times New Roman"/>
          <w:sz w:val="28"/>
          <w:lang w:val="ru-RU"/>
        </w:rPr>
        <w:t xml:space="preserve"> Объем этих сегментов в 2012 году – 19.5 и 10.9 млрд. руб. соответственно. Среди других натуральных волокон, активно использующихся в легкой промышленности – лен и шерсть (6.2 и 3.3 млрд. руб. в 2012 г соответственно). Объем их потребления </w:t>
      </w:r>
      <w:r w:rsidRPr="00AA493C">
        <w:rPr>
          <w:rFonts w:ascii="Times New Roman" w:hAnsi="Times New Roman"/>
          <w:sz w:val="28"/>
          <w:lang w:val="ru-RU"/>
        </w:rPr>
        <w:lastRenderedPageBreak/>
        <w:t xml:space="preserve">сравнительно небольшой и стабильный, производство локализовано – льна отечественного производства не менее 63%, шерсти – 55%. </w:t>
      </w:r>
    </w:p>
    <w:p w14:paraId="51344CF3" w14:textId="77777777" w:rsidR="005E699C" w:rsidRPr="00AA493C" w:rsidRDefault="005E699C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Существенный потенциал в развитии производства сырья для легкой промышленности состоит в замещении импорта – 65% рынка – импортное сырье. </w:t>
      </w:r>
    </w:p>
    <w:p w14:paraId="5E78F65E" w14:textId="77777777" w:rsidR="00240281" w:rsidRPr="00AA493C" w:rsidRDefault="00435FE9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В силу отсутствия климатических возможностей для выращивания хлопка на территории Российской Федерации весь хлопок импортируется (преимущественно из Узбекистана)</w:t>
      </w:r>
      <w:r w:rsidR="00240281" w:rsidRPr="00AA493C">
        <w:rPr>
          <w:rFonts w:ascii="Times New Roman" w:hAnsi="Times New Roman"/>
          <w:sz w:val="28"/>
          <w:lang w:val="ru-RU"/>
        </w:rPr>
        <w:t>. Потенциала замещения</w:t>
      </w:r>
      <w:r w:rsidRPr="00AA493C">
        <w:rPr>
          <w:rFonts w:ascii="Times New Roman" w:hAnsi="Times New Roman"/>
          <w:sz w:val="28"/>
          <w:lang w:val="ru-RU"/>
        </w:rPr>
        <w:t xml:space="preserve"> </w:t>
      </w:r>
      <w:r w:rsidR="00240281" w:rsidRPr="00AA493C">
        <w:rPr>
          <w:rFonts w:ascii="Times New Roman" w:hAnsi="Times New Roman"/>
          <w:sz w:val="28"/>
          <w:lang w:val="ru-RU"/>
        </w:rPr>
        <w:t xml:space="preserve">импорта в хлопке практически нет – развитие производства хлопка достаточного масштаба на территории России не представляется возможным, экспериментальные </w:t>
      </w:r>
      <w:r w:rsidR="00995D45" w:rsidRPr="00AA493C">
        <w:rPr>
          <w:rFonts w:ascii="Times New Roman" w:hAnsi="Times New Roman"/>
          <w:sz w:val="28"/>
          <w:lang w:val="ru-RU"/>
        </w:rPr>
        <w:t>проекты в Астраханской области обладают ограниченным потенциалом.</w:t>
      </w:r>
    </w:p>
    <w:p w14:paraId="61906A29" w14:textId="30DF2822" w:rsidR="00AC2073" w:rsidRPr="00AA493C" w:rsidRDefault="00AC2073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Таким образом, развитие натурального сырья для легкой промышленности - хлопка, шерсти и льна, не сможет обеспечить ощутимого эффекта для отрасли в целом и не должно являться приоритетной задачей в рамках развития сырьевой базы легкой промышленности. </w:t>
      </w:r>
      <w:r w:rsidR="00CA6D36" w:rsidRPr="00AA493C">
        <w:rPr>
          <w:rFonts w:ascii="Times New Roman" w:hAnsi="Times New Roman"/>
          <w:sz w:val="28"/>
          <w:lang w:val="ru-RU"/>
        </w:rPr>
        <w:t>Уже с</w:t>
      </w:r>
      <w:r w:rsidRPr="00AA493C">
        <w:rPr>
          <w:rFonts w:ascii="Times New Roman" w:hAnsi="Times New Roman"/>
          <w:sz w:val="28"/>
          <w:lang w:val="ru-RU"/>
        </w:rPr>
        <w:t xml:space="preserve">уществующие стратегические инициативы в этих сегментах </w:t>
      </w:r>
      <w:r w:rsidR="00CA6D36" w:rsidRPr="00AA493C">
        <w:rPr>
          <w:rFonts w:ascii="Times New Roman" w:hAnsi="Times New Roman"/>
          <w:sz w:val="28"/>
          <w:lang w:val="ru-RU"/>
        </w:rPr>
        <w:t>реализуются при поддержк</w:t>
      </w:r>
      <w:r w:rsidR="00D30ABF" w:rsidRPr="00AA493C">
        <w:rPr>
          <w:rFonts w:ascii="Times New Roman" w:hAnsi="Times New Roman"/>
          <w:sz w:val="28"/>
          <w:lang w:val="ru-RU"/>
        </w:rPr>
        <w:t>е</w:t>
      </w:r>
      <w:r w:rsidR="00CA6D36" w:rsidRPr="00AA493C">
        <w:rPr>
          <w:rFonts w:ascii="Times New Roman" w:hAnsi="Times New Roman"/>
          <w:sz w:val="28"/>
          <w:lang w:val="ru-RU"/>
        </w:rPr>
        <w:t xml:space="preserve"> </w:t>
      </w:r>
      <w:r w:rsidR="004F0894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A6D36" w:rsidRPr="003609AB">
        <w:rPr>
          <w:rFonts w:ascii="Times New Roman" w:hAnsi="Times New Roman" w:cs="Times New Roman"/>
          <w:sz w:val="28"/>
          <w:szCs w:val="28"/>
          <w:lang w:val="ru-RU"/>
        </w:rPr>
        <w:t>инистерства</w:t>
      </w:r>
      <w:r w:rsidR="00CA6D36" w:rsidRPr="00AA493C">
        <w:rPr>
          <w:rFonts w:ascii="Times New Roman" w:hAnsi="Times New Roman"/>
          <w:sz w:val="28"/>
          <w:lang w:val="ru-RU"/>
        </w:rPr>
        <w:t xml:space="preserve"> сельского хозяйства </w:t>
      </w:r>
      <w:r w:rsidR="00CA6D36" w:rsidRPr="003609AB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4F0894">
        <w:rPr>
          <w:rFonts w:ascii="Times New Roman" w:hAnsi="Times New Roman" w:cs="Times New Roman"/>
          <w:sz w:val="28"/>
          <w:szCs w:val="28"/>
          <w:lang w:val="ru-RU"/>
        </w:rPr>
        <w:t xml:space="preserve">оссийской </w:t>
      </w:r>
      <w:r w:rsidR="00CA6D36" w:rsidRPr="003609AB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4F0894"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 w:rsidR="00CA6D36" w:rsidRPr="00AA493C">
        <w:rPr>
          <w:rFonts w:ascii="Times New Roman" w:hAnsi="Times New Roman"/>
          <w:sz w:val="28"/>
          <w:lang w:val="ru-RU"/>
        </w:rPr>
        <w:t>.</w:t>
      </w:r>
    </w:p>
    <w:p w14:paraId="7C4583F4" w14:textId="77777777" w:rsidR="00AC2073" w:rsidRPr="00AA493C" w:rsidRDefault="00F83785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Сокращающуюся </w:t>
      </w:r>
      <w:r w:rsidR="00856890" w:rsidRPr="00AA493C">
        <w:rPr>
          <w:rFonts w:ascii="Times New Roman" w:hAnsi="Times New Roman"/>
          <w:sz w:val="28"/>
          <w:lang w:val="ru-RU"/>
        </w:rPr>
        <w:t>дол</w:t>
      </w:r>
      <w:r w:rsidRPr="00AA493C">
        <w:rPr>
          <w:rFonts w:ascii="Times New Roman" w:hAnsi="Times New Roman"/>
          <w:sz w:val="28"/>
          <w:lang w:val="ru-RU"/>
        </w:rPr>
        <w:t>ю</w:t>
      </w:r>
      <w:r w:rsidR="00856890" w:rsidRPr="00AA493C">
        <w:rPr>
          <w:rFonts w:ascii="Times New Roman" w:hAnsi="Times New Roman"/>
          <w:sz w:val="28"/>
          <w:lang w:val="ru-RU"/>
        </w:rPr>
        <w:t xml:space="preserve"> </w:t>
      </w:r>
      <w:r w:rsidR="00240281" w:rsidRPr="00AA493C">
        <w:rPr>
          <w:rFonts w:ascii="Times New Roman" w:hAnsi="Times New Roman"/>
          <w:sz w:val="28"/>
          <w:lang w:val="ru-RU"/>
        </w:rPr>
        <w:t>хлоп</w:t>
      </w:r>
      <w:r w:rsidR="00856890" w:rsidRPr="00AA493C">
        <w:rPr>
          <w:rFonts w:ascii="Times New Roman" w:hAnsi="Times New Roman"/>
          <w:sz w:val="28"/>
          <w:lang w:val="ru-RU"/>
        </w:rPr>
        <w:t>ка</w:t>
      </w:r>
      <w:r w:rsidR="00240281" w:rsidRPr="00AA493C">
        <w:rPr>
          <w:rFonts w:ascii="Times New Roman" w:hAnsi="Times New Roman"/>
          <w:sz w:val="28"/>
          <w:lang w:val="ru-RU"/>
        </w:rPr>
        <w:t xml:space="preserve"> </w:t>
      </w:r>
      <w:r w:rsidR="00AC2073" w:rsidRPr="00AA493C">
        <w:rPr>
          <w:rFonts w:ascii="Times New Roman" w:hAnsi="Times New Roman"/>
          <w:sz w:val="28"/>
          <w:lang w:val="ru-RU"/>
        </w:rPr>
        <w:t xml:space="preserve">и других натуральных волокон </w:t>
      </w:r>
      <w:r w:rsidR="00856890" w:rsidRPr="00AA493C">
        <w:rPr>
          <w:rFonts w:ascii="Times New Roman" w:hAnsi="Times New Roman"/>
          <w:sz w:val="28"/>
          <w:lang w:val="ru-RU"/>
        </w:rPr>
        <w:t>занимают химические волокна</w:t>
      </w:r>
      <w:r w:rsidR="001451CA" w:rsidRPr="00AA493C">
        <w:rPr>
          <w:rFonts w:ascii="Times New Roman" w:hAnsi="Times New Roman"/>
          <w:sz w:val="28"/>
          <w:lang w:val="ru-RU"/>
        </w:rPr>
        <w:t xml:space="preserve"> – полиэстер, полипропилен, вискоза и полиамид (10.9, 5, 3.7, 2.5 млрд. руб. соответственно). При этом доля импорта полиэфирных волокон – 74%, полипропилена – 49%, вискозы – 100%, полиамида – 88%. </w:t>
      </w:r>
    </w:p>
    <w:p w14:paraId="11E41869" w14:textId="7C13747E" w:rsidR="001451CA" w:rsidRPr="00AA493C" w:rsidRDefault="001451CA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Столь высокая доля импорта при положительных темпах роста потребления химических волокон создает существенный</w:t>
      </w:r>
      <w:r w:rsidR="00F83785" w:rsidRPr="00AA493C">
        <w:rPr>
          <w:rFonts w:ascii="Times New Roman" w:hAnsi="Times New Roman"/>
          <w:sz w:val="28"/>
          <w:lang w:val="ru-RU"/>
        </w:rPr>
        <w:t xml:space="preserve"> </w:t>
      </w:r>
      <w:r w:rsidR="00AC2073" w:rsidRPr="00AA493C">
        <w:rPr>
          <w:rFonts w:ascii="Times New Roman" w:hAnsi="Times New Roman"/>
          <w:sz w:val="28"/>
          <w:lang w:val="ru-RU"/>
        </w:rPr>
        <w:t xml:space="preserve">потенциал для </w:t>
      </w:r>
      <w:r w:rsidR="009160C5" w:rsidRPr="00AA493C">
        <w:rPr>
          <w:rFonts w:ascii="Times New Roman" w:hAnsi="Times New Roman"/>
          <w:sz w:val="28"/>
          <w:lang w:val="ru-RU"/>
        </w:rPr>
        <w:t>замещения импорта</w:t>
      </w:r>
      <w:r w:rsidR="00AC2073" w:rsidRPr="00AA493C">
        <w:rPr>
          <w:rFonts w:ascii="Times New Roman" w:hAnsi="Times New Roman"/>
          <w:sz w:val="28"/>
          <w:lang w:val="ru-RU"/>
        </w:rPr>
        <w:t xml:space="preserve"> и развития именно в этом сегменте.</w:t>
      </w:r>
      <w:r w:rsidR="00064297" w:rsidRPr="00AA493C">
        <w:rPr>
          <w:rFonts w:ascii="Times New Roman" w:hAnsi="Times New Roman"/>
          <w:sz w:val="28"/>
          <w:lang w:val="ru-RU"/>
        </w:rPr>
        <w:t xml:space="preserve"> Кроме того, наличие развитого нефтехимического</w:t>
      </w:r>
      <w:r w:rsidR="002625E9" w:rsidRPr="00AA493C">
        <w:rPr>
          <w:rFonts w:ascii="Times New Roman" w:hAnsi="Times New Roman"/>
          <w:sz w:val="28"/>
          <w:lang w:val="ru-RU"/>
        </w:rPr>
        <w:t xml:space="preserve"> и целлюлозно-бумажного</w:t>
      </w:r>
      <w:r w:rsidR="00064297" w:rsidRPr="00AA493C">
        <w:rPr>
          <w:rFonts w:ascii="Times New Roman" w:hAnsi="Times New Roman"/>
          <w:sz w:val="28"/>
          <w:lang w:val="ru-RU"/>
        </w:rPr>
        <w:t xml:space="preserve"> комплекса</w:t>
      </w:r>
      <w:r w:rsidR="002625E9" w:rsidRPr="00AA493C">
        <w:rPr>
          <w:rFonts w:ascii="Times New Roman" w:hAnsi="Times New Roman"/>
          <w:sz w:val="28"/>
          <w:lang w:val="ru-RU"/>
        </w:rPr>
        <w:t>, а также</w:t>
      </w:r>
      <w:r w:rsidR="00064297" w:rsidRPr="00AA493C">
        <w:rPr>
          <w:rFonts w:ascii="Times New Roman" w:hAnsi="Times New Roman"/>
          <w:sz w:val="28"/>
          <w:lang w:val="ru-RU"/>
        </w:rPr>
        <w:t xml:space="preserve"> близость к потенциальным рынкам сбыта создает для </w:t>
      </w:r>
      <w:r w:rsidR="00CE4C76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CE4C76" w:rsidRPr="00AA493C">
        <w:rPr>
          <w:rFonts w:ascii="Times New Roman" w:hAnsi="Times New Roman"/>
          <w:sz w:val="28"/>
          <w:lang w:val="ru-RU"/>
        </w:rPr>
        <w:t xml:space="preserve"> </w:t>
      </w:r>
      <w:r w:rsidR="00064297" w:rsidRPr="00AA493C">
        <w:rPr>
          <w:rFonts w:ascii="Times New Roman" w:hAnsi="Times New Roman"/>
          <w:sz w:val="28"/>
          <w:lang w:val="ru-RU"/>
        </w:rPr>
        <w:t>дополнительные конкурентные преимущества.</w:t>
      </w:r>
    </w:p>
    <w:p w14:paraId="768935DB" w14:textId="1169054E" w:rsidR="00D30ABF" w:rsidRPr="00AA493C" w:rsidRDefault="00D30ABF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Оценочный объем потребления полиэфирных волокон в </w:t>
      </w:r>
      <w:r w:rsidR="00CE4C76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CE4C76" w:rsidRP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  <w:lang w:val="ru-RU"/>
        </w:rPr>
        <w:t>в 2015 году составит около 225 тыс. тонн. С учетом развития текстильного и швейного производства в соответствие со сценарием, предусмотренным Стратегией, объем рынка ПЭ волокон к 2025 году может достичь 1.2 млн. тонн. Производство волокон – капиталоемкое,</w:t>
      </w:r>
      <w:r w:rsidR="00B1741E" w:rsidRPr="00AA493C">
        <w:rPr>
          <w:rFonts w:ascii="Times New Roman" w:hAnsi="Times New Roman"/>
          <w:sz w:val="28"/>
          <w:lang w:val="ru-RU"/>
        </w:rPr>
        <w:t xml:space="preserve"> доля ручного труда минимальна. </w:t>
      </w:r>
      <w:r w:rsidRPr="00AA493C">
        <w:rPr>
          <w:rFonts w:ascii="Times New Roman" w:hAnsi="Times New Roman"/>
          <w:sz w:val="28"/>
          <w:lang w:val="ru-RU"/>
        </w:rPr>
        <w:t xml:space="preserve">Наличие развитого нефтехимического </w:t>
      </w:r>
      <w:r w:rsidRPr="00AA493C">
        <w:rPr>
          <w:rFonts w:ascii="Times New Roman" w:hAnsi="Times New Roman"/>
          <w:sz w:val="28"/>
          <w:lang w:val="ru-RU"/>
        </w:rPr>
        <w:lastRenderedPageBreak/>
        <w:t xml:space="preserve">комплекса в перспективе позволит обеспечивать производителей выгодным доступом к сырью. </w:t>
      </w:r>
    </w:p>
    <w:p w14:paraId="08E3F7DE" w14:textId="04FD3ACF" w:rsidR="005244AC" w:rsidRPr="00AA493C" w:rsidRDefault="00937472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Крупнейшие производители ПЭ волокон в СНГ – белорусские Могилев-химволокно и Светлогорск-химволокно (выпуск – 90 и 39 тыс. тонн соответственно).</w:t>
      </w:r>
      <w:r w:rsidR="005244AC" w:rsidRPr="00AA493C">
        <w:rPr>
          <w:rFonts w:ascii="Times New Roman" w:hAnsi="Times New Roman"/>
          <w:sz w:val="28"/>
          <w:lang w:val="ru-RU"/>
        </w:rPr>
        <w:t xml:space="preserve"> Крупнейшие российские производители – </w:t>
      </w:r>
      <w:proofErr w:type="spellStart"/>
      <w:r w:rsidR="005244AC" w:rsidRPr="00AA493C">
        <w:rPr>
          <w:rFonts w:ascii="Times New Roman" w:hAnsi="Times New Roman"/>
          <w:sz w:val="28"/>
          <w:lang w:val="ru-RU"/>
        </w:rPr>
        <w:t>Комитекс</w:t>
      </w:r>
      <w:proofErr w:type="spellEnd"/>
      <w:r w:rsidR="005244AC" w:rsidRPr="00AA493C">
        <w:rPr>
          <w:rFonts w:ascii="Times New Roman" w:hAnsi="Times New Roman"/>
          <w:sz w:val="28"/>
          <w:lang w:val="ru-RU"/>
        </w:rPr>
        <w:t xml:space="preserve"> и Владимирский полиэфир (20 и 13 тыс. тонн соответственно). Текущий совокупный объем выпуска ПЭ в </w:t>
      </w:r>
      <w:r w:rsidR="00CE4C76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CE4C76" w:rsidRPr="00AA493C">
        <w:rPr>
          <w:rFonts w:ascii="Times New Roman" w:hAnsi="Times New Roman"/>
          <w:sz w:val="28"/>
          <w:lang w:val="ru-RU"/>
        </w:rPr>
        <w:t xml:space="preserve"> </w:t>
      </w:r>
      <w:r w:rsidR="005244AC" w:rsidRPr="00AA493C">
        <w:rPr>
          <w:rFonts w:ascii="Times New Roman" w:hAnsi="Times New Roman"/>
          <w:sz w:val="28"/>
          <w:lang w:val="ru-RU"/>
        </w:rPr>
        <w:t xml:space="preserve">не превышает 55-60 тыс. тонн в год. </w:t>
      </w:r>
    </w:p>
    <w:p w14:paraId="2CA8A2F1" w14:textId="77777777" w:rsidR="00DA61D4" w:rsidRPr="00AA493C" w:rsidRDefault="005244AC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Существующее производство ПЭ волокон не удовлетворяет потребности текстильных </w:t>
      </w:r>
      <w:r w:rsidR="00DA61D4" w:rsidRPr="00AA493C">
        <w:rPr>
          <w:rFonts w:ascii="Times New Roman" w:hAnsi="Times New Roman"/>
          <w:sz w:val="28"/>
          <w:lang w:val="ru-RU"/>
        </w:rPr>
        <w:t>компаний</w:t>
      </w:r>
      <w:r w:rsidRPr="00AA493C">
        <w:rPr>
          <w:rFonts w:ascii="Times New Roman" w:hAnsi="Times New Roman"/>
          <w:sz w:val="28"/>
          <w:lang w:val="ru-RU"/>
        </w:rPr>
        <w:t xml:space="preserve"> из-за низкого качества (</w:t>
      </w:r>
      <w:proofErr w:type="gramStart"/>
      <w:r w:rsidRPr="00AA493C">
        <w:rPr>
          <w:rFonts w:ascii="Times New Roman" w:hAnsi="Times New Roman"/>
          <w:sz w:val="28"/>
          <w:lang w:val="ru-RU"/>
        </w:rPr>
        <w:t>переработанный</w:t>
      </w:r>
      <w:proofErr w:type="gramEnd"/>
      <w:r w:rsidRPr="00AA493C">
        <w:rPr>
          <w:rFonts w:ascii="Times New Roman" w:hAnsi="Times New Roman"/>
          <w:sz w:val="28"/>
          <w:lang w:val="ru-RU"/>
        </w:rPr>
        <w:t xml:space="preserve"> ПЭТФ) и недостаточного объема. Полиэстер, произведенный периодическим способом (из ПЭТФ </w:t>
      </w:r>
      <w:proofErr w:type="spellStart"/>
      <w:r w:rsidRPr="00AA493C">
        <w:rPr>
          <w:rFonts w:ascii="Times New Roman" w:hAnsi="Times New Roman"/>
          <w:sz w:val="28"/>
          <w:lang w:val="ru-RU"/>
        </w:rPr>
        <w:t>гранулята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) обладает более низкими потребительскими характеристиками, чем ПЭ, произведенный по непрерывной технологии. Периодический способ оптимален для производителей технического текстиля и нетканых материалов, где нужен меньший масштаб и большая гибкость. Все существующие производители ПЭ волокон в России производят полиэстер периодическим способом и, как правило, интегрированы в производство текстиля и нетканых материалов. </w:t>
      </w:r>
    </w:p>
    <w:p w14:paraId="5C7FC03B" w14:textId="77777777" w:rsidR="005244AC" w:rsidRPr="00AA493C" w:rsidRDefault="005244AC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Для </w:t>
      </w:r>
      <w:r w:rsidR="00DA61D4" w:rsidRPr="00AA493C">
        <w:rPr>
          <w:rFonts w:ascii="Times New Roman" w:hAnsi="Times New Roman"/>
          <w:sz w:val="28"/>
          <w:lang w:val="ru-RU"/>
        </w:rPr>
        <w:t xml:space="preserve">более </w:t>
      </w:r>
      <w:r w:rsidRPr="00AA493C">
        <w:rPr>
          <w:rFonts w:ascii="Times New Roman" w:hAnsi="Times New Roman"/>
          <w:sz w:val="28"/>
          <w:lang w:val="ru-RU"/>
        </w:rPr>
        <w:t>массового се</w:t>
      </w:r>
      <w:r w:rsidR="00DA61D4" w:rsidRPr="00AA493C">
        <w:rPr>
          <w:rFonts w:ascii="Times New Roman" w:hAnsi="Times New Roman"/>
          <w:sz w:val="28"/>
          <w:lang w:val="ru-RU"/>
        </w:rPr>
        <w:t>гмента ПЭ, используемого в одежде, необходимо производство по непрерывной технологии – это масштабное производство, как правило, интегрированное с химическими компаниями – средний объем выпуска одного завода - 150-250 тыс. тонн в год.</w:t>
      </w:r>
      <w:r w:rsidR="007B61F8" w:rsidRPr="00AA493C">
        <w:rPr>
          <w:rFonts w:ascii="Times New Roman" w:hAnsi="Times New Roman"/>
          <w:sz w:val="28"/>
          <w:lang w:val="ru-RU"/>
        </w:rPr>
        <w:t xml:space="preserve"> В России таких производств пока нет, однако существует проект компании </w:t>
      </w:r>
      <w:proofErr w:type="spellStart"/>
      <w:r w:rsidR="007B61F8" w:rsidRPr="00AA493C">
        <w:rPr>
          <w:rFonts w:ascii="Times New Roman" w:hAnsi="Times New Roman"/>
          <w:sz w:val="28"/>
          <w:lang w:val="ru-RU"/>
        </w:rPr>
        <w:t>Иврегионсинтез</w:t>
      </w:r>
      <w:proofErr w:type="spellEnd"/>
      <w:r w:rsidR="007B61F8" w:rsidRPr="00AA493C">
        <w:rPr>
          <w:rFonts w:ascii="Times New Roman" w:hAnsi="Times New Roman"/>
          <w:sz w:val="28"/>
          <w:lang w:val="ru-RU"/>
        </w:rPr>
        <w:t xml:space="preserve"> по выпуску 250 тыс. тонн ПЭ волокна в рамках кластера в Иваново.</w:t>
      </w:r>
    </w:p>
    <w:p w14:paraId="2BFE789E" w14:textId="77777777" w:rsidR="00937472" w:rsidRPr="00AA493C" w:rsidRDefault="005244AC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Запуск масштабного производства </w:t>
      </w:r>
      <w:r w:rsidR="007B61F8" w:rsidRPr="00AA493C">
        <w:rPr>
          <w:rFonts w:ascii="Times New Roman" w:hAnsi="Times New Roman"/>
          <w:sz w:val="28"/>
          <w:lang w:val="ru-RU"/>
        </w:rPr>
        <w:t xml:space="preserve">полиэфирных волокон </w:t>
      </w:r>
      <w:r w:rsidRPr="00AA493C">
        <w:rPr>
          <w:rFonts w:ascii="Times New Roman" w:hAnsi="Times New Roman"/>
          <w:sz w:val="28"/>
          <w:lang w:val="ru-RU"/>
        </w:rPr>
        <w:t>ограничен низким на данный момент спросом со стороны текстильной промышленности и трудностями доступа к дешевому отечественному сырью (ТФК и МЭГ)</w:t>
      </w:r>
      <w:r w:rsidR="007B61F8" w:rsidRPr="00AA493C">
        <w:rPr>
          <w:rFonts w:ascii="Times New Roman" w:hAnsi="Times New Roman"/>
          <w:sz w:val="28"/>
          <w:lang w:val="ru-RU"/>
        </w:rPr>
        <w:t xml:space="preserve">. В рамках реализации стратегии химической промышленности принимается ряд шагов по повышению привлекательности использования российского сырья, в </w:t>
      </w:r>
      <w:proofErr w:type="spellStart"/>
      <w:r w:rsidR="007B61F8" w:rsidRPr="00AA493C">
        <w:rPr>
          <w:rFonts w:ascii="Times New Roman" w:hAnsi="Times New Roman"/>
          <w:sz w:val="28"/>
          <w:lang w:val="ru-RU"/>
        </w:rPr>
        <w:t>т.ч</w:t>
      </w:r>
      <w:proofErr w:type="spellEnd"/>
      <w:r w:rsidR="007B61F8" w:rsidRPr="00AA493C">
        <w:rPr>
          <w:rFonts w:ascii="Times New Roman" w:hAnsi="Times New Roman"/>
          <w:sz w:val="28"/>
          <w:lang w:val="ru-RU"/>
        </w:rPr>
        <w:t>. корректировке нарушения принципа эскалации пошлин (до недавнего момента импорт готового ПЭТФ был дешевле, чем импорт ТФК и МЭГ для локального производства ПЭТФ)</w:t>
      </w:r>
      <w:r w:rsidR="000B0002" w:rsidRPr="00AA493C">
        <w:rPr>
          <w:rFonts w:ascii="Times New Roman" w:hAnsi="Times New Roman"/>
          <w:sz w:val="28"/>
          <w:lang w:val="ru-RU"/>
        </w:rPr>
        <w:t>.</w:t>
      </w:r>
    </w:p>
    <w:p w14:paraId="5C660F6D" w14:textId="0FAAD3E4" w:rsidR="00BB04AE" w:rsidRPr="00AA493C" w:rsidRDefault="00BB04AE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lastRenderedPageBreak/>
        <w:t xml:space="preserve">Рынок полиэфирных волокон глобален. Несмотря на то, что большая его часть сосредоточена в Юго-восточной Азии, СНГ, Европа, Латинская Америка, Африка и Ближний Восток наращивают импорт волокон и нитей из полиэстера. С учетом географической близости к </w:t>
      </w:r>
      <w:r w:rsidR="005D3A4F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5D3A4F" w:rsidRP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  <w:lang w:val="ru-RU"/>
        </w:rPr>
        <w:t xml:space="preserve">ко многим рынкам, потенциала ценовой конкурентоспособности в среднесрочной перспективе, а также развитых торговых отношений со многими странами (страны СНГ, Турцией, Восточной Европой, странами латинской Америки) эти рынки являются потенциальными экспортными рынками для России. Наибольший экспортный потенциал для </w:t>
      </w:r>
      <w:r w:rsidR="005D3A4F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5D3A4F" w:rsidRP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  <w:lang w:val="ru-RU"/>
        </w:rPr>
        <w:t xml:space="preserve">представляют рынки СНГ (60-70 тыс. тонн экспорта из </w:t>
      </w:r>
      <w:r w:rsidR="005D3A4F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5D3A4F" w:rsidRP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  <w:lang w:val="ru-RU"/>
        </w:rPr>
        <w:t>к 2025 году) и Европы (100-150 тыс. тонн).</w:t>
      </w:r>
    </w:p>
    <w:p w14:paraId="526AB41E" w14:textId="270DA40F" w:rsidR="000B0002" w:rsidRPr="00AA493C" w:rsidRDefault="000B0002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Основные стратегические инициативы для </w:t>
      </w:r>
      <w:proofErr w:type="spellStart"/>
      <w:r w:rsidR="005D3A4F">
        <w:rPr>
          <w:rFonts w:ascii="Times New Roman" w:hAnsi="Times New Roman" w:cs="Times New Roman"/>
          <w:sz w:val="28"/>
          <w:szCs w:val="28"/>
          <w:lang w:val="ru-RU"/>
        </w:rPr>
        <w:t>взаимоувязки</w:t>
      </w:r>
      <w:proofErr w:type="spellEnd"/>
      <w:r w:rsidR="005D3A4F">
        <w:rPr>
          <w:rFonts w:ascii="Times New Roman" w:hAnsi="Times New Roman" w:cs="Times New Roman"/>
          <w:sz w:val="28"/>
          <w:szCs w:val="28"/>
          <w:lang w:val="ru-RU"/>
        </w:rPr>
        <w:t xml:space="preserve"> интересов развития химической и текстильной</w:t>
      </w:r>
      <w:r w:rsidR="005D3A4F" w:rsidRPr="00AA493C">
        <w:rPr>
          <w:rFonts w:ascii="Times New Roman" w:hAnsi="Times New Roman"/>
          <w:sz w:val="28"/>
          <w:lang w:val="ru-RU"/>
        </w:rPr>
        <w:t xml:space="preserve"> промышленности</w:t>
      </w:r>
      <w:r w:rsidRPr="00AA493C">
        <w:rPr>
          <w:rFonts w:ascii="Times New Roman" w:hAnsi="Times New Roman"/>
          <w:sz w:val="28"/>
          <w:lang w:val="ru-RU"/>
        </w:rPr>
        <w:t>:</w:t>
      </w:r>
    </w:p>
    <w:p w14:paraId="628CD5D6" w14:textId="77777777" w:rsidR="00120B52" w:rsidRPr="00AA493C" w:rsidRDefault="008E599B" w:rsidP="00AA493C">
      <w:pPr>
        <w:pStyle w:val="a3"/>
        <w:numPr>
          <w:ilvl w:val="1"/>
          <w:numId w:val="19"/>
        </w:numPr>
        <w:tabs>
          <w:tab w:val="num" w:pos="14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Формирование спроса на современные текстильные материалы через госзаказ (в </w:t>
      </w:r>
      <w:proofErr w:type="spellStart"/>
      <w:r w:rsidRPr="00AA493C">
        <w:rPr>
          <w:rFonts w:ascii="Times New Roman" w:hAnsi="Times New Roman"/>
          <w:sz w:val="28"/>
          <w:lang w:val="ru-RU"/>
        </w:rPr>
        <w:t>т.ч</w:t>
      </w:r>
      <w:proofErr w:type="spellEnd"/>
      <w:r w:rsidRPr="00AA493C">
        <w:rPr>
          <w:rFonts w:ascii="Times New Roman" w:hAnsi="Times New Roman"/>
          <w:sz w:val="28"/>
          <w:lang w:val="ru-RU"/>
        </w:rPr>
        <w:t>. в дорожном строительстве, медицине, обороне, сельском хозяйстве)</w:t>
      </w:r>
    </w:p>
    <w:p w14:paraId="4FF46502" w14:textId="77777777" w:rsidR="00120B52" w:rsidRPr="00AA493C" w:rsidRDefault="008E599B" w:rsidP="00AA493C">
      <w:pPr>
        <w:pStyle w:val="a3"/>
        <w:numPr>
          <w:ilvl w:val="1"/>
          <w:numId w:val="19"/>
        </w:numPr>
        <w:tabs>
          <w:tab w:val="num" w:pos="14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Поддержка проектов по производству синтетических тканей и технического текстиля</w:t>
      </w:r>
    </w:p>
    <w:p w14:paraId="6DD3D7A3" w14:textId="77777777" w:rsidR="00120B52" w:rsidRPr="00AA493C" w:rsidRDefault="008E599B" w:rsidP="00AA493C">
      <w:pPr>
        <w:pStyle w:val="a3"/>
        <w:numPr>
          <w:ilvl w:val="1"/>
          <w:numId w:val="19"/>
        </w:numPr>
        <w:tabs>
          <w:tab w:val="num" w:pos="14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Поддержка проектов интеграции текстильных компаний в произв</w:t>
      </w:r>
      <w:r w:rsidR="00BB04AE" w:rsidRPr="00AA493C">
        <w:rPr>
          <w:rFonts w:ascii="Times New Roman" w:hAnsi="Times New Roman"/>
          <w:sz w:val="28"/>
          <w:lang w:val="ru-RU"/>
        </w:rPr>
        <w:t xml:space="preserve">одство волокон из </w:t>
      </w:r>
      <w:r w:rsidRPr="00AA493C">
        <w:rPr>
          <w:rFonts w:ascii="Times New Roman" w:hAnsi="Times New Roman"/>
          <w:sz w:val="28"/>
          <w:lang w:val="ru-RU"/>
        </w:rPr>
        <w:t>ПЭТФ</w:t>
      </w:r>
    </w:p>
    <w:p w14:paraId="73048737" w14:textId="77777777" w:rsidR="00120B52" w:rsidRDefault="008E599B" w:rsidP="00AA493C">
      <w:pPr>
        <w:pStyle w:val="a3"/>
        <w:numPr>
          <w:ilvl w:val="1"/>
          <w:numId w:val="19"/>
        </w:numPr>
        <w:tabs>
          <w:tab w:val="num" w:pos="144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Поддержка обеспечения выгодного доступа к сырьевой базе (ТФК, МЭГ, ПЭТФ) в рамках развития химической промышленности</w:t>
      </w:r>
    </w:p>
    <w:p w14:paraId="42EAE823" w14:textId="4B21DA72" w:rsidR="00BB4A6C" w:rsidRPr="002F3540" w:rsidRDefault="00BB4A6C" w:rsidP="00BB4A6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Использование механизмов, заложенных в подпрограмме 13 «Химический комплекс»</w:t>
      </w:r>
      <w:r w:rsidRPr="00BB4A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Российской Федерации 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t>«Развитие промышленности и повышение ее конкурентоспособности»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– Госпрограммы), утвержденной 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Распоряжением Правительства Российской Федерации от 15 апреля 2014 г. № 328 </w:t>
      </w:r>
    </w:p>
    <w:p w14:paraId="0FC444B1" w14:textId="7576B3A2" w:rsidR="001451CA" w:rsidRPr="00AA493C" w:rsidRDefault="005D3A4F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30ABF" w:rsidRPr="003609AB">
        <w:rPr>
          <w:rFonts w:ascii="Times New Roman" w:hAnsi="Times New Roman" w:cs="Times New Roman"/>
          <w:sz w:val="28"/>
          <w:szCs w:val="28"/>
          <w:lang w:val="ru-RU"/>
        </w:rPr>
        <w:t>бъем</w:t>
      </w:r>
      <w:r w:rsidR="00D30ABF" w:rsidRPr="00AA493C">
        <w:rPr>
          <w:rFonts w:ascii="Times New Roman" w:hAnsi="Times New Roman"/>
          <w:sz w:val="28"/>
          <w:lang w:val="ru-RU"/>
        </w:rPr>
        <w:t xml:space="preserve"> произведенных в России ПЭ волокон может достичь 950-970 тыс. тонн, или 80% от локального потребления. </w:t>
      </w:r>
      <w:r w:rsidR="000B0002" w:rsidRPr="00AA493C">
        <w:rPr>
          <w:rFonts w:ascii="Times New Roman" w:hAnsi="Times New Roman"/>
          <w:sz w:val="28"/>
          <w:lang w:val="ru-RU"/>
        </w:rPr>
        <w:t>Е</w:t>
      </w:r>
      <w:r w:rsidR="00D30ABF" w:rsidRPr="00AA493C">
        <w:rPr>
          <w:rFonts w:ascii="Times New Roman" w:hAnsi="Times New Roman"/>
          <w:sz w:val="28"/>
          <w:lang w:val="ru-RU"/>
        </w:rPr>
        <w:t>ще 250-370 тыс. тонн может пойти на экспорт на внешние рынки – прежде всего в</w:t>
      </w:r>
      <w:r w:rsidR="000259A2" w:rsidRPr="00AA493C">
        <w:rPr>
          <w:rFonts w:ascii="Times New Roman" w:hAnsi="Times New Roman"/>
          <w:sz w:val="28"/>
          <w:lang w:val="ru-RU"/>
        </w:rPr>
        <w:t xml:space="preserve"> СНГ и Европу.</w:t>
      </w:r>
      <w:r w:rsidR="00923FA9" w:rsidRPr="00AA493C">
        <w:rPr>
          <w:rFonts w:ascii="Times New Roman" w:hAnsi="Times New Roman"/>
          <w:sz w:val="28"/>
          <w:lang w:val="ru-RU"/>
        </w:rPr>
        <w:t xml:space="preserve"> </w:t>
      </w:r>
      <w:r w:rsidR="0036417D" w:rsidRPr="00AA493C">
        <w:rPr>
          <w:rFonts w:ascii="Times New Roman" w:hAnsi="Times New Roman"/>
          <w:sz w:val="28"/>
          <w:lang w:val="ru-RU"/>
        </w:rPr>
        <w:t>Это обеспечит дополнительные 0.08% ВВП и 8-10 млрд. рублей налоговых поступлений к 2025 году.</w:t>
      </w:r>
    </w:p>
    <w:p w14:paraId="778BE994" w14:textId="3CCD6546" w:rsidR="00B939B7" w:rsidRPr="00AA493C" w:rsidRDefault="00923FA9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lastRenderedPageBreak/>
        <w:t>Потребление вискозы будет продолжать расти и в мире</w:t>
      </w:r>
      <w:r w:rsidR="008E599B" w:rsidRPr="00AA493C">
        <w:rPr>
          <w:rFonts w:ascii="Times New Roman" w:hAnsi="Times New Roman"/>
          <w:sz w:val="28"/>
          <w:lang w:val="ru-RU"/>
        </w:rPr>
        <w:t>,</w:t>
      </w:r>
      <w:r w:rsidRPr="00AA493C">
        <w:rPr>
          <w:rFonts w:ascii="Times New Roman" w:hAnsi="Times New Roman"/>
          <w:sz w:val="28"/>
          <w:lang w:val="ru-RU"/>
        </w:rPr>
        <w:t xml:space="preserve"> и в России: вискоза является более дешевой альтернативой хлопку в потребительской одежде и активно используется в</w:t>
      </w:r>
      <w:r w:rsidR="004F169D">
        <w:rPr>
          <w:rFonts w:ascii="Times New Roman" w:hAnsi="Times New Roman"/>
          <w:sz w:val="28"/>
          <w:lang w:val="ru-RU"/>
        </w:rPr>
        <w:t xml:space="preserve"> техническом </w:t>
      </w:r>
      <w:r w:rsidRPr="00AA493C">
        <w:rPr>
          <w:rFonts w:ascii="Times New Roman" w:hAnsi="Times New Roman"/>
          <w:sz w:val="28"/>
          <w:lang w:val="ru-RU"/>
        </w:rPr>
        <w:t>текстиле</w:t>
      </w:r>
      <w:r w:rsidR="004168B1" w:rsidRPr="00AA493C">
        <w:rPr>
          <w:rFonts w:ascii="Times New Roman" w:hAnsi="Times New Roman"/>
          <w:sz w:val="28"/>
          <w:lang w:val="ru-RU"/>
        </w:rPr>
        <w:t xml:space="preserve"> (прежде всего, в медицинской продукции)</w:t>
      </w:r>
      <w:r w:rsidRPr="00AA493C">
        <w:rPr>
          <w:rFonts w:ascii="Times New Roman" w:hAnsi="Times New Roman"/>
          <w:sz w:val="28"/>
          <w:lang w:val="ru-RU"/>
        </w:rPr>
        <w:t xml:space="preserve">. Внутреннее потребление вискозы в </w:t>
      </w:r>
      <w:r w:rsidR="00CE4C76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CE4C76" w:rsidRP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  <w:lang w:val="ru-RU"/>
        </w:rPr>
        <w:t>к 2025 году может вырасти с 34 до 230 тыс. тонн</w:t>
      </w:r>
      <w:proofErr w:type="gramStart"/>
      <w:r w:rsidRPr="00AA493C">
        <w:rPr>
          <w:rFonts w:ascii="Times New Roman" w:hAnsi="Times New Roman"/>
          <w:sz w:val="28"/>
          <w:lang w:val="ru-RU"/>
        </w:rPr>
        <w:t>.</w:t>
      </w:r>
      <w:proofErr w:type="gramEnd"/>
      <w:r w:rsidRPr="00AA493C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="008E599B" w:rsidRPr="00AA493C">
        <w:rPr>
          <w:rFonts w:ascii="Times New Roman" w:hAnsi="Times New Roman"/>
          <w:sz w:val="28"/>
          <w:lang w:val="ru-RU"/>
        </w:rPr>
        <w:t>з</w:t>
      </w:r>
      <w:proofErr w:type="gramEnd"/>
      <w:r w:rsidR="008E599B" w:rsidRPr="00AA493C">
        <w:rPr>
          <w:rFonts w:ascii="Times New Roman" w:hAnsi="Times New Roman"/>
          <w:sz w:val="28"/>
          <w:lang w:val="ru-RU"/>
        </w:rPr>
        <w:t>а счет развития отраслей потребителей.</w:t>
      </w:r>
    </w:p>
    <w:p w14:paraId="4D8CC435" w14:textId="77777777" w:rsidR="005C109F" w:rsidRPr="00AA493C" w:rsidRDefault="005C109F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Крупнейшие игроки мирового рынка вискозы – компании </w:t>
      </w:r>
      <w:proofErr w:type="spellStart"/>
      <w:r w:rsidRPr="00AA493C">
        <w:rPr>
          <w:rFonts w:ascii="Times New Roman" w:hAnsi="Times New Roman"/>
          <w:sz w:val="28"/>
        </w:rPr>
        <w:t>Lenzing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и </w:t>
      </w:r>
      <w:proofErr w:type="spellStart"/>
      <w:r w:rsidRPr="00AA493C">
        <w:rPr>
          <w:rFonts w:ascii="Times New Roman" w:hAnsi="Times New Roman"/>
          <w:sz w:val="28"/>
        </w:rPr>
        <w:t>Adita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</w:rPr>
        <w:t>Birla</w:t>
      </w:r>
      <w:r w:rsidRPr="00AA493C">
        <w:rPr>
          <w:rFonts w:ascii="Times New Roman" w:hAnsi="Times New Roman"/>
          <w:sz w:val="28"/>
          <w:lang w:val="ru-RU"/>
        </w:rPr>
        <w:t xml:space="preserve"> – обладают современной </w:t>
      </w:r>
      <w:proofErr w:type="spellStart"/>
      <w:r w:rsidRPr="00AA493C">
        <w:rPr>
          <w:rFonts w:ascii="Times New Roman" w:hAnsi="Times New Roman"/>
          <w:sz w:val="28"/>
          <w:lang w:val="ru-RU"/>
        </w:rPr>
        <w:t>экологичной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и </w:t>
      </w:r>
      <w:proofErr w:type="spellStart"/>
      <w:r w:rsidRPr="00AA493C">
        <w:rPr>
          <w:rFonts w:ascii="Times New Roman" w:hAnsi="Times New Roman"/>
          <w:sz w:val="28"/>
          <w:lang w:val="ru-RU"/>
        </w:rPr>
        <w:t>энергоэффективной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технологией производства. Фабрики этих компаний находятся по всему миру. Производство масштабное, средний выпуск фабрики – 180-250 тыс. тонн в год. </w:t>
      </w:r>
      <w:r w:rsidR="00923FA9" w:rsidRPr="00AA493C">
        <w:rPr>
          <w:rFonts w:ascii="Times New Roman" w:hAnsi="Times New Roman"/>
          <w:sz w:val="28"/>
          <w:lang w:val="ru-RU"/>
        </w:rPr>
        <w:t>Производства в России на данный момент не существует (из-за использования устаревших «грязных»</w:t>
      </w:r>
      <w:r w:rsidR="008E599B" w:rsidRPr="00AA493C">
        <w:rPr>
          <w:rFonts w:ascii="Times New Roman" w:hAnsi="Times New Roman"/>
          <w:sz w:val="28"/>
          <w:lang w:val="ru-RU"/>
        </w:rPr>
        <w:t xml:space="preserve"> технологий</w:t>
      </w:r>
      <w:r w:rsidR="00923FA9" w:rsidRPr="00AA493C">
        <w:rPr>
          <w:rFonts w:ascii="Times New Roman" w:hAnsi="Times New Roman"/>
          <w:sz w:val="28"/>
          <w:lang w:val="ru-RU"/>
        </w:rPr>
        <w:t xml:space="preserve"> все производства закрыты) – вся вискоза импортируется.</w:t>
      </w:r>
      <w:r w:rsidR="00796D26" w:rsidRPr="00AA493C">
        <w:rPr>
          <w:rFonts w:ascii="Times New Roman" w:hAnsi="Times New Roman"/>
          <w:sz w:val="28"/>
          <w:lang w:val="ru-RU"/>
        </w:rPr>
        <w:t xml:space="preserve"> В СНГ производство сохранилось, но в крайне небольших объемах</w:t>
      </w:r>
      <w:r w:rsidR="008E599B" w:rsidRPr="00AA493C">
        <w:rPr>
          <w:rFonts w:ascii="Times New Roman" w:hAnsi="Times New Roman"/>
          <w:sz w:val="28"/>
          <w:lang w:val="ru-RU"/>
        </w:rPr>
        <w:t xml:space="preserve"> (Светлогорск-Химволокно в Беларуси</w:t>
      </w:r>
      <w:r w:rsidR="003C3C39" w:rsidRPr="00AA493C">
        <w:rPr>
          <w:rFonts w:ascii="Times New Roman" w:hAnsi="Times New Roman"/>
          <w:sz w:val="28"/>
          <w:lang w:val="ru-RU"/>
        </w:rPr>
        <w:t>)</w:t>
      </w:r>
      <w:r w:rsidR="00796D26" w:rsidRPr="00AA493C">
        <w:rPr>
          <w:rFonts w:ascii="Times New Roman" w:hAnsi="Times New Roman"/>
          <w:sz w:val="28"/>
          <w:lang w:val="ru-RU"/>
        </w:rPr>
        <w:t xml:space="preserve">. </w:t>
      </w:r>
    </w:p>
    <w:p w14:paraId="2C4FFF3F" w14:textId="65BD2C07" w:rsidR="00923FA9" w:rsidRPr="00AA493C" w:rsidRDefault="00923FA9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Тем не менее, у </w:t>
      </w:r>
      <w:r w:rsidR="00CE4C76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CE4C76" w:rsidRP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  <w:lang w:val="ru-RU"/>
        </w:rPr>
        <w:t>существенный конкурентный потенциал для замещения импорта: производство капиталоемкое и работает на целлюлозе - развитая целлюлозно-бумажная промышленность и низкая стоимость сырья (в 2 раза ниже, чем в Азии) обеспечивает преимущества для российских производителей.</w:t>
      </w:r>
    </w:p>
    <w:p w14:paraId="13FFCD23" w14:textId="77777777" w:rsidR="00923FA9" w:rsidRPr="00AA493C" w:rsidRDefault="00923FA9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Кроме того, рынок вискозы глобален, ведущие позиции на нем занимают </w:t>
      </w:r>
      <w:r w:rsidR="00A778E3" w:rsidRPr="00AA493C">
        <w:rPr>
          <w:rFonts w:ascii="Times New Roman" w:hAnsi="Times New Roman"/>
          <w:sz w:val="28"/>
          <w:lang w:val="ru-RU"/>
        </w:rPr>
        <w:t xml:space="preserve">Австрия, Китай и Индонезия, Индия и Таиланд </w:t>
      </w:r>
      <w:r w:rsidRPr="00AA493C">
        <w:rPr>
          <w:rFonts w:ascii="Times New Roman" w:hAnsi="Times New Roman"/>
          <w:sz w:val="28"/>
          <w:lang w:val="ru-RU"/>
        </w:rPr>
        <w:t>(</w:t>
      </w:r>
      <w:r w:rsidR="00A778E3" w:rsidRPr="00AA493C">
        <w:rPr>
          <w:rFonts w:ascii="Times New Roman" w:hAnsi="Times New Roman"/>
          <w:sz w:val="28"/>
          <w:lang w:val="ru-RU"/>
        </w:rPr>
        <w:t>обеспечивают 85% рынка</w:t>
      </w:r>
      <w:r w:rsidRPr="00AA493C">
        <w:rPr>
          <w:rFonts w:ascii="Times New Roman" w:hAnsi="Times New Roman"/>
          <w:sz w:val="28"/>
          <w:lang w:val="ru-RU"/>
        </w:rPr>
        <w:t xml:space="preserve">). Тем не менее, большинство из глобальных поставщиков работает на импортной целлюлозе, </w:t>
      </w:r>
      <w:r w:rsidR="00A778E3" w:rsidRPr="00AA493C">
        <w:rPr>
          <w:rFonts w:ascii="Times New Roman" w:hAnsi="Times New Roman"/>
          <w:sz w:val="28"/>
          <w:lang w:val="ru-RU"/>
        </w:rPr>
        <w:t xml:space="preserve">около </w:t>
      </w:r>
      <w:r w:rsidRPr="00AA493C">
        <w:rPr>
          <w:rFonts w:ascii="Times New Roman" w:hAnsi="Times New Roman"/>
          <w:sz w:val="28"/>
          <w:lang w:val="ru-RU"/>
        </w:rPr>
        <w:t xml:space="preserve">25% которой </w:t>
      </w:r>
      <w:r w:rsidR="00A778E3" w:rsidRPr="00AA493C">
        <w:rPr>
          <w:rFonts w:ascii="Times New Roman" w:hAnsi="Times New Roman"/>
          <w:sz w:val="28"/>
          <w:lang w:val="ru-RU"/>
        </w:rPr>
        <w:t>импортируется из России</w:t>
      </w:r>
      <w:r w:rsidRPr="00AA493C">
        <w:rPr>
          <w:rFonts w:ascii="Times New Roman" w:hAnsi="Times New Roman"/>
          <w:sz w:val="28"/>
          <w:lang w:val="ru-RU"/>
        </w:rPr>
        <w:t>.</w:t>
      </w:r>
    </w:p>
    <w:p w14:paraId="576D627F" w14:textId="768EC336" w:rsidR="004168B1" w:rsidRPr="00AA493C" w:rsidRDefault="005D3A4F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168B1" w:rsidRPr="00AA493C">
        <w:rPr>
          <w:rFonts w:ascii="Times New Roman" w:hAnsi="Times New Roman" w:cs="Times New Roman"/>
          <w:sz w:val="28"/>
          <w:szCs w:val="28"/>
          <w:lang w:val="ru-RU"/>
        </w:rPr>
        <w:t>бъем</w:t>
      </w:r>
      <w:r w:rsidR="004168B1" w:rsidRPr="00AA493C">
        <w:rPr>
          <w:rFonts w:ascii="Times New Roman" w:hAnsi="Times New Roman"/>
          <w:sz w:val="28"/>
          <w:lang w:val="ru-RU"/>
        </w:rPr>
        <w:t xml:space="preserve"> произведенных в России вискозных волокон и нитей может достичь 500-600 тыс. тонн, обеспечивая этим объемом до 80% от локального потребления и экспортируя 300-400 тыс. тонн на внешние рынки – прежде всего в СНГ, Европу, Африку и Ближний Восток (Турцию, Марокко). </w:t>
      </w:r>
      <w:r w:rsidR="0036417D" w:rsidRPr="00AA493C">
        <w:rPr>
          <w:rFonts w:ascii="Times New Roman" w:hAnsi="Times New Roman"/>
          <w:sz w:val="28"/>
          <w:lang w:val="ru-RU"/>
        </w:rPr>
        <w:t>Это увеличит вклад отрасли на</w:t>
      </w:r>
      <w:r w:rsidR="00033C32" w:rsidRPr="00AA493C">
        <w:rPr>
          <w:rFonts w:ascii="Times New Roman" w:hAnsi="Times New Roman"/>
          <w:sz w:val="28"/>
          <w:lang w:val="ru-RU"/>
        </w:rPr>
        <w:t xml:space="preserve"> </w:t>
      </w:r>
      <w:r w:rsidR="0036417D" w:rsidRPr="00AA493C">
        <w:rPr>
          <w:rFonts w:ascii="Times New Roman" w:hAnsi="Times New Roman"/>
          <w:sz w:val="28"/>
          <w:lang w:val="ru-RU"/>
        </w:rPr>
        <w:t>0.04% ВВП и обеспечит 3.5-4.5 млрд. рублей налоговых поступлений к 2025 году.</w:t>
      </w:r>
    </w:p>
    <w:p w14:paraId="1A68977A" w14:textId="66297488" w:rsidR="001451CA" w:rsidRPr="00AA493C" w:rsidRDefault="001C56B7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Развитие прочих химических волокон, прежде всего полиамидных и полипропиленовых связано непосредственно с развитием их потребителей – производителей технического текстиля. </w:t>
      </w:r>
    </w:p>
    <w:p w14:paraId="3987E808" w14:textId="7B6AC5CB" w:rsidR="000F5EDC" w:rsidRPr="00AA493C" w:rsidRDefault="000532AD" w:rsidP="00AA493C">
      <w:pPr>
        <w:pStyle w:val="a3"/>
        <w:numPr>
          <w:ilvl w:val="1"/>
          <w:numId w:val="17"/>
        </w:numPr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lang w:val="ru-RU"/>
        </w:rPr>
      </w:pPr>
      <w:r w:rsidRPr="00AA493C">
        <w:rPr>
          <w:rFonts w:ascii="Times New Roman" w:hAnsi="Times New Roman"/>
          <w:b/>
          <w:sz w:val="28"/>
          <w:lang w:val="ru-RU"/>
        </w:rPr>
        <w:lastRenderedPageBreak/>
        <w:t>Переориентация текстильного производства на синтетические материалы</w:t>
      </w:r>
    </w:p>
    <w:p w14:paraId="2DDD440A" w14:textId="77777777" w:rsidR="003C3C39" w:rsidRPr="00AA493C" w:rsidRDefault="003C3C39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Российский рынок текстиля в 2012 году оценивался в 275 млрд. руб.</w:t>
      </w:r>
      <w:r w:rsidR="00714F26" w:rsidRPr="00AA493C">
        <w:rPr>
          <w:rFonts w:ascii="Times New Roman" w:hAnsi="Times New Roman"/>
          <w:sz w:val="28"/>
          <w:lang w:val="ru-RU"/>
        </w:rPr>
        <w:t xml:space="preserve"> (с учетом контрафактной продукции и неучтенного производства)</w:t>
      </w:r>
      <w:r w:rsidRPr="00AA493C">
        <w:rPr>
          <w:rFonts w:ascii="Times New Roman" w:hAnsi="Times New Roman"/>
          <w:sz w:val="28"/>
          <w:lang w:val="ru-RU"/>
        </w:rPr>
        <w:t xml:space="preserve">, около 55% рынка текстиля в денежном выражении – отечественная продукция. </w:t>
      </w:r>
    </w:p>
    <w:p w14:paraId="1C87F1E7" w14:textId="77777777" w:rsidR="00EF1E04" w:rsidRPr="00AA493C" w:rsidRDefault="00EF1E04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Производство текстиля из натуральных материалов локализовано почти на 90%, в отличие от синтетического текстиля и нетканых материалов – доля отечественной продукции в этом сегменте не превышает 25%.</w:t>
      </w:r>
    </w:p>
    <w:p w14:paraId="2657DC39" w14:textId="027921AE" w:rsidR="00EF1E04" w:rsidRPr="00AA493C" w:rsidRDefault="00CB68CE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Основной объем текстиля (50%, 138 млрд. руб.) – материалы для одежды и обуви. Второй по величине сегмент – технический текстиль (38%, 77 млрд. руб.), 22% рынка – текстиль для товаров дома </w:t>
      </w:r>
      <w:r w:rsidR="00714F26" w:rsidRPr="00AA493C">
        <w:rPr>
          <w:rFonts w:ascii="Times New Roman" w:hAnsi="Times New Roman"/>
          <w:sz w:val="28"/>
          <w:lang w:val="ru-RU"/>
        </w:rPr>
        <w:t>и для розничной продажи.</w:t>
      </w:r>
    </w:p>
    <w:p w14:paraId="13A83E1E" w14:textId="77777777" w:rsidR="00814AE3" w:rsidRPr="00AA493C" w:rsidRDefault="00814AE3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Возможности для развития рынка определяют два фактора – наличие выгодного доступа к текстильному сырью и уровень локализации производства продукции следующего передела. </w:t>
      </w:r>
    </w:p>
    <w:p w14:paraId="3863BC59" w14:textId="77777777" w:rsidR="007D6CC3" w:rsidRPr="00AA493C" w:rsidRDefault="00CA4D3A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Необходимость импорта натурального сырья (прежде всего хлопка), высокая волатильность его цены, существенная локализация натурального текстильного производства и невозможность существенного увеличения локализации швейного производства ограничивают возможности замещения импорта в сегменте натурального текстиля.</w:t>
      </w:r>
      <w:r w:rsidR="00901B85" w:rsidRPr="00AA493C">
        <w:rPr>
          <w:rFonts w:ascii="Times New Roman" w:hAnsi="Times New Roman"/>
          <w:sz w:val="28"/>
          <w:lang w:val="ru-RU"/>
        </w:rPr>
        <w:t xml:space="preserve"> Политика государства в первую очередь, </w:t>
      </w:r>
      <w:r w:rsidR="006C74B5" w:rsidRPr="00AA493C">
        <w:rPr>
          <w:rFonts w:ascii="Times New Roman" w:hAnsi="Times New Roman"/>
          <w:sz w:val="28"/>
          <w:lang w:val="ru-RU"/>
        </w:rPr>
        <w:t>будет</w:t>
      </w:r>
      <w:r w:rsidR="00901B85" w:rsidRPr="00AA493C">
        <w:rPr>
          <w:rFonts w:ascii="Times New Roman" w:hAnsi="Times New Roman"/>
          <w:sz w:val="28"/>
          <w:lang w:val="ru-RU"/>
        </w:rPr>
        <w:t xml:space="preserve"> направлена на переориентацию существующих игроков в конкурентоспособные сегменты и распределение инструментов поддержки на инвестиционные проекты, преимущественно по созданию производства</w:t>
      </w:r>
      <w:r w:rsidR="006C74B5" w:rsidRPr="00AA493C">
        <w:rPr>
          <w:rFonts w:ascii="Times New Roman" w:hAnsi="Times New Roman"/>
          <w:sz w:val="28"/>
          <w:lang w:val="ru-RU"/>
        </w:rPr>
        <w:t xml:space="preserve"> высокотехнологичного</w:t>
      </w:r>
      <w:r w:rsidR="00901B85" w:rsidRPr="00AA493C">
        <w:rPr>
          <w:rFonts w:ascii="Times New Roman" w:hAnsi="Times New Roman"/>
          <w:sz w:val="28"/>
          <w:lang w:val="ru-RU"/>
        </w:rPr>
        <w:t xml:space="preserve"> технического текстиля и нетканых материалов.</w:t>
      </w:r>
    </w:p>
    <w:p w14:paraId="653D65B1" w14:textId="77777777" w:rsidR="007D6CC3" w:rsidRPr="00AA493C" w:rsidRDefault="00F40D58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Тем не менее, развития в натуральных текстильных материалах в рамках существующих программ поддержки и р</w:t>
      </w:r>
      <w:r w:rsidR="007D6CC3" w:rsidRPr="00AA493C">
        <w:rPr>
          <w:rFonts w:ascii="Times New Roman" w:hAnsi="Times New Roman"/>
          <w:sz w:val="28"/>
          <w:lang w:val="ru-RU"/>
        </w:rPr>
        <w:t>еализаци</w:t>
      </w:r>
      <w:r w:rsidRPr="00AA493C">
        <w:rPr>
          <w:rFonts w:ascii="Times New Roman" w:hAnsi="Times New Roman"/>
          <w:sz w:val="28"/>
          <w:lang w:val="ru-RU"/>
        </w:rPr>
        <w:t>и</w:t>
      </w:r>
      <w:r w:rsidR="007D6CC3" w:rsidRP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  <w:lang w:val="ru-RU"/>
        </w:rPr>
        <w:t xml:space="preserve">данной </w:t>
      </w:r>
      <w:r w:rsidR="007D6CC3" w:rsidRPr="00AA493C">
        <w:rPr>
          <w:rFonts w:ascii="Times New Roman" w:hAnsi="Times New Roman"/>
          <w:sz w:val="28"/>
          <w:lang w:val="ru-RU"/>
        </w:rPr>
        <w:t xml:space="preserve">Стратегии в рамках развития </w:t>
      </w:r>
      <w:r w:rsidRPr="00AA493C">
        <w:rPr>
          <w:rFonts w:ascii="Times New Roman" w:hAnsi="Times New Roman"/>
          <w:sz w:val="28"/>
          <w:lang w:val="ru-RU"/>
        </w:rPr>
        <w:t xml:space="preserve">локального </w:t>
      </w:r>
      <w:r w:rsidR="007D6CC3" w:rsidRPr="00AA493C">
        <w:rPr>
          <w:rFonts w:ascii="Times New Roman" w:hAnsi="Times New Roman"/>
          <w:sz w:val="28"/>
          <w:lang w:val="ru-RU"/>
        </w:rPr>
        <w:t xml:space="preserve">швейного производства </w:t>
      </w:r>
      <w:r w:rsidRPr="00AA493C">
        <w:rPr>
          <w:rFonts w:ascii="Times New Roman" w:hAnsi="Times New Roman"/>
          <w:sz w:val="28"/>
          <w:lang w:val="ru-RU"/>
        </w:rPr>
        <w:t>может</w:t>
      </w:r>
      <w:r w:rsidR="007D6CC3" w:rsidRPr="00AA493C">
        <w:rPr>
          <w:rFonts w:ascii="Times New Roman" w:hAnsi="Times New Roman"/>
          <w:sz w:val="28"/>
          <w:lang w:val="ru-RU"/>
        </w:rPr>
        <w:t xml:space="preserve"> обеспечить допол</w:t>
      </w:r>
      <w:r w:rsidRPr="00AA493C">
        <w:rPr>
          <w:rFonts w:ascii="Times New Roman" w:hAnsi="Times New Roman"/>
          <w:sz w:val="28"/>
          <w:lang w:val="ru-RU"/>
        </w:rPr>
        <w:t>нительные 0.05% ВВП к 2025 году.</w:t>
      </w:r>
    </w:p>
    <w:p w14:paraId="7F731C73" w14:textId="3D1AA69E" w:rsidR="003C3C39" w:rsidRPr="00AA493C" w:rsidRDefault="00CA4D3A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В то же время, спрос на синтетические ткани продолжает расти, большинство из них используется не только в производстве одежды, но и в технических приложениях, где потенциал роста локализации существенно выше. Кроме того, цены на химическое </w:t>
      </w:r>
      <w:r w:rsidRPr="00AA493C">
        <w:rPr>
          <w:rFonts w:ascii="Times New Roman" w:hAnsi="Times New Roman"/>
          <w:sz w:val="28"/>
          <w:lang w:val="ru-RU"/>
        </w:rPr>
        <w:lastRenderedPageBreak/>
        <w:t xml:space="preserve">сырье сокращаются, </w:t>
      </w:r>
      <w:r w:rsidR="005C7F72" w:rsidRPr="00AA493C">
        <w:rPr>
          <w:rFonts w:ascii="Times New Roman" w:hAnsi="Times New Roman"/>
          <w:sz w:val="28"/>
          <w:lang w:val="ru-RU"/>
        </w:rPr>
        <w:t xml:space="preserve">а </w:t>
      </w:r>
      <w:r w:rsidRPr="00AA493C">
        <w:rPr>
          <w:rFonts w:ascii="Times New Roman" w:hAnsi="Times New Roman"/>
          <w:sz w:val="28"/>
          <w:lang w:val="ru-RU"/>
        </w:rPr>
        <w:t>существенная часть объема потребляемого сырья может быть локализована</w:t>
      </w:r>
      <w:r w:rsidR="005C7F72" w:rsidRPr="00AA493C">
        <w:rPr>
          <w:rFonts w:ascii="Times New Roman" w:hAnsi="Times New Roman"/>
          <w:sz w:val="28"/>
          <w:lang w:val="ru-RU"/>
        </w:rPr>
        <w:t xml:space="preserve">. В совокупности это делает синтетический текстиль основным драйвером роста текстильного производства в </w:t>
      </w:r>
      <w:r w:rsidR="00CE4C76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CE4C76" w:rsidRPr="00AA493C">
        <w:rPr>
          <w:rFonts w:ascii="Times New Roman" w:hAnsi="Times New Roman"/>
          <w:sz w:val="28"/>
          <w:lang w:val="ru-RU"/>
        </w:rPr>
        <w:t xml:space="preserve"> </w:t>
      </w:r>
      <w:r w:rsidR="005C7F72" w:rsidRPr="00AA493C">
        <w:rPr>
          <w:rFonts w:ascii="Times New Roman" w:hAnsi="Times New Roman"/>
          <w:sz w:val="28"/>
          <w:lang w:val="ru-RU"/>
        </w:rPr>
        <w:t xml:space="preserve">за счет увеличения объемов потребления и замещения импорта. Кроме того, </w:t>
      </w:r>
      <w:r w:rsidR="00F109FE" w:rsidRPr="00AA493C">
        <w:rPr>
          <w:rFonts w:ascii="Times New Roman" w:hAnsi="Times New Roman"/>
          <w:sz w:val="28"/>
          <w:lang w:val="ru-RU"/>
        </w:rPr>
        <w:t>для технического текстиля и нетканых материалов существует экспортный потенциал для ближайших рынков.</w:t>
      </w:r>
    </w:p>
    <w:p w14:paraId="7E177038" w14:textId="77777777" w:rsidR="007F4B78" w:rsidRPr="00AA493C" w:rsidRDefault="007F4B78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Технический текстиль – основной драйвер роста российского рынка синтетических тканей. </w:t>
      </w:r>
    </w:p>
    <w:p w14:paraId="64390BB4" w14:textId="77777777" w:rsidR="0036417D" w:rsidRPr="00AA493C" w:rsidRDefault="0036417D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Мировой рынок технического текстиля оценивается в 130 </w:t>
      </w:r>
      <w:r w:rsidR="00D37A0C" w:rsidRPr="00AA493C">
        <w:rPr>
          <w:rFonts w:ascii="Times New Roman" w:hAnsi="Times New Roman"/>
          <w:sz w:val="28"/>
          <w:lang w:val="ru-RU"/>
        </w:rPr>
        <w:t>млрд.</w:t>
      </w:r>
      <w:r w:rsidRPr="00AA493C">
        <w:rPr>
          <w:rFonts w:ascii="Times New Roman" w:hAnsi="Times New Roman"/>
          <w:sz w:val="28"/>
          <w:lang w:val="ru-RU"/>
        </w:rPr>
        <w:t xml:space="preserve"> долл. и растет на 3% в год за счет расширения его применения.</w:t>
      </w:r>
    </w:p>
    <w:p w14:paraId="7B82DFDD" w14:textId="1A171479" w:rsidR="00B1773C" w:rsidRPr="00AA493C" w:rsidRDefault="007F4B78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Объем </w:t>
      </w:r>
      <w:r w:rsidR="0036417D" w:rsidRPr="00AA493C">
        <w:rPr>
          <w:rFonts w:ascii="Times New Roman" w:hAnsi="Times New Roman"/>
          <w:sz w:val="28"/>
          <w:lang w:val="ru-RU"/>
        </w:rPr>
        <w:t xml:space="preserve">российского </w:t>
      </w:r>
      <w:r w:rsidRPr="00AA493C">
        <w:rPr>
          <w:rFonts w:ascii="Times New Roman" w:hAnsi="Times New Roman"/>
          <w:sz w:val="28"/>
          <w:lang w:val="ru-RU"/>
        </w:rPr>
        <w:t xml:space="preserve">рынка технического текстиля в 2012 году оценивался в </w:t>
      </w:r>
      <w:r w:rsidR="0036774F" w:rsidRPr="00AA493C">
        <w:rPr>
          <w:rFonts w:ascii="Times New Roman" w:hAnsi="Times New Roman"/>
          <w:sz w:val="28"/>
          <w:lang w:val="ru-RU"/>
        </w:rPr>
        <w:t xml:space="preserve">320 тыс. тонн. Объем в денежном выражении - 77 млрд. руб., </w:t>
      </w:r>
      <w:r w:rsidRPr="00AA493C">
        <w:rPr>
          <w:rFonts w:ascii="Times New Roman" w:hAnsi="Times New Roman"/>
          <w:sz w:val="28"/>
          <w:lang w:val="ru-RU"/>
        </w:rPr>
        <w:t xml:space="preserve">что составляло 0.12% от ВВП. Удельное потребление технического текстиля в России отстает от сопоставимых стран в 2-3 раза – рынок технического текстиля в Китае – 0.48% от ВВП, в Турции – 0.33%, в Индии – 0.23%, в Бразилии – 0.21%, в Германии и во Франции – 0.20% и 0.18% соответственно. Это связано с меньшим развитием отраслей потребителей и отсутствием </w:t>
      </w:r>
      <w:r w:rsidR="009B63BD" w:rsidRPr="00AA493C">
        <w:rPr>
          <w:rFonts w:ascii="Times New Roman" w:hAnsi="Times New Roman"/>
          <w:sz w:val="28"/>
          <w:lang w:val="ru-RU"/>
        </w:rPr>
        <w:t>практики</w:t>
      </w:r>
      <w:r w:rsidRPr="00AA493C">
        <w:rPr>
          <w:rFonts w:ascii="Times New Roman" w:hAnsi="Times New Roman"/>
          <w:sz w:val="28"/>
          <w:lang w:val="ru-RU"/>
        </w:rPr>
        <w:t xml:space="preserve"> по использованию современных текстильных материалов во многих отраслях. </w:t>
      </w:r>
      <w:proofErr w:type="spellStart"/>
      <w:proofErr w:type="gramStart"/>
      <w:r w:rsidR="00672A72" w:rsidRPr="00AA493C">
        <w:rPr>
          <w:rFonts w:ascii="Times New Roman" w:hAnsi="Times New Roman"/>
          <w:sz w:val="28"/>
          <w:lang w:val="ru-RU"/>
        </w:rPr>
        <w:t>Понашей</w:t>
      </w:r>
      <w:proofErr w:type="spellEnd"/>
      <w:r w:rsidR="00672A72" w:rsidRPr="00AA493C">
        <w:rPr>
          <w:rFonts w:ascii="Times New Roman" w:hAnsi="Times New Roman"/>
          <w:sz w:val="28"/>
          <w:lang w:val="ru-RU"/>
        </w:rPr>
        <w:t xml:space="preserve"> оценке объем удельного потребления в </w:t>
      </w:r>
      <w:r w:rsidR="00CE4C76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CE4C76" w:rsidRPr="00AA493C">
        <w:rPr>
          <w:rFonts w:ascii="Times New Roman" w:hAnsi="Times New Roman"/>
          <w:sz w:val="28"/>
          <w:lang w:val="ru-RU"/>
        </w:rPr>
        <w:t xml:space="preserve"> </w:t>
      </w:r>
      <w:r w:rsidR="00672A72" w:rsidRPr="00AA493C">
        <w:rPr>
          <w:rFonts w:ascii="Times New Roman" w:hAnsi="Times New Roman"/>
          <w:sz w:val="28"/>
          <w:lang w:val="ru-RU"/>
        </w:rPr>
        <w:t xml:space="preserve">к 2025 году </w:t>
      </w:r>
      <w:r w:rsidR="002F5A87" w:rsidRPr="00AA493C">
        <w:rPr>
          <w:rFonts w:ascii="Times New Roman" w:hAnsi="Times New Roman"/>
          <w:sz w:val="28"/>
          <w:lang w:val="ru-RU"/>
        </w:rPr>
        <w:t>может</w:t>
      </w:r>
      <w:proofErr w:type="gramEnd"/>
      <w:r w:rsidR="002F5A87" w:rsidRPr="00AA493C">
        <w:rPr>
          <w:rFonts w:ascii="Times New Roman" w:hAnsi="Times New Roman"/>
          <w:sz w:val="28"/>
          <w:lang w:val="ru-RU"/>
        </w:rPr>
        <w:t xml:space="preserve"> возрасти</w:t>
      </w:r>
      <w:r w:rsidR="00672A72" w:rsidRPr="00AA493C">
        <w:rPr>
          <w:rFonts w:ascii="Times New Roman" w:hAnsi="Times New Roman"/>
          <w:sz w:val="28"/>
          <w:lang w:val="ru-RU"/>
        </w:rPr>
        <w:t xml:space="preserve"> в 2 раза – до 0.24% ВВП.</w:t>
      </w:r>
      <w:r w:rsidR="0036774F" w:rsidRPr="00AA493C">
        <w:rPr>
          <w:rFonts w:ascii="Times New Roman" w:hAnsi="Times New Roman"/>
          <w:sz w:val="28"/>
          <w:lang w:val="ru-RU"/>
        </w:rPr>
        <w:t xml:space="preserve"> Таким образом объем локального рынка может составить 1.1 </w:t>
      </w:r>
      <w:proofErr w:type="gramStart"/>
      <w:r w:rsidR="0036774F" w:rsidRPr="00AA493C">
        <w:rPr>
          <w:rFonts w:ascii="Times New Roman" w:hAnsi="Times New Roman"/>
          <w:sz w:val="28"/>
          <w:lang w:val="ru-RU"/>
        </w:rPr>
        <w:t>млн</w:t>
      </w:r>
      <w:proofErr w:type="gramEnd"/>
      <w:r w:rsidR="0036774F" w:rsidRPr="00AA493C">
        <w:rPr>
          <w:rFonts w:ascii="Times New Roman" w:hAnsi="Times New Roman"/>
          <w:sz w:val="28"/>
          <w:lang w:val="ru-RU"/>
        </w:rPr>
        <w:t xml:space="preserve"> тонн – около 250 млрд. руб.</w:t>
      </w:r>
      <w:r w:rsidR="00B1773C" w:rsidRPr="00AA493C">
        <w:rPr>
          <w:rFonts w:ascii="Times New Roman" w:hAnsi="Times New Roman"/>
          <w:sz w:val="28"/>
          <w:lang w:val="ru-RU"/>
        </w:rPr>
        <w:t xml:space="preserve"> </w:t>
      </w:r>
    </w:p>
    <w:p w14:paraId="66D31B91" w14:textId="63697C22" w:rsidR="007F4B78" w:rsidRPr="00AA493C" w:rsidRDefault="006C6A3F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Усилившиеся темпы </w:t>
      </w:r>
      <w:proofErr w:type="spellStart"/>
      <w:r w:rsidR="005F6941" w:rsidRPr="00AA493C">
        <w:rPr>
          <w:rFonts w:ascii="Times New Roman" w:hAnsi="Times New Roman"/>
          <w:sz w:val="28"/>
          <w:lang w:val="ru-RU"/>
        </w:rPr>
        <w:t>реиндустриализации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в России окажут положительное влияние на развитие рынка технического текстиля. </w:t>
      </w:r>
      <w:r w:rsidR="007F4B78" w:rsidRPr="00AA493C">
        <w:rPr>
          <w:rFonts w:ascii="Times New Roman" w:hAnsi="Times New Roman"/>
          <w:sz w:val="28"/>
          <w:lang w:val="ru-RU"/>
        </w:rPr>
        <w:t xml:space="preserve">Кроме того, у </w:t>
      </w:r>
      <w:r w:rsidR="00CE4C76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CE4C76" w:rsidRPr="00AA493C">
        <w:rPr>
          <w:rFonts w:ascii="Times New Roman" w:hAnsi="Times New Roman"/>
          <w:sz w:val="28"/>
          <w:lang w:val="ru-RU"/>
        </w:rPr>
        <w:t xml:space="preserve"> </w:t>
      </w:r>
      <w:r w:rsidR="007F4B78" w:rsidRPr="00AA493C">
        <w:rPr>
          <w:rFonts w:ascii="Times New Roman" w:hAnsi="Times New Roman"/>
          <w:sz w:val="28"/>
          <w:lang w:val="ru-RU"/>
        </w:rPr>
        <w:t xml:space="preserve">есть высокий потенциал замещения импорта – большинство </w:t>
      </w:r>
      <w:r w:rsidR="00C832D1" w:rsidRPr="00AA493C">
        <w:rPr>
          <w:rFonts w:ascii="Times New Roman" w:hAnsi="Times New Roman"/>
          <w:sz w:val="28"/>
          <w:lang w:val="ru-RU"/>
        </w:rPr>
        <w:t xml:space="preserve">развитых </w:t>
      </w:r>
      <w:r w:rsidR="007F4B78" w:rsidRPr="00AA493C">
        <w:rPr>
          <w:rFonts w:ascii="Times New Roman" w:hAnsi="Times New Roman"/>
          <w:sz w:val="28"/>
          <w:lang w:val="ru-RU"/>
        </w:rPr>
        <w:t>стран обслуживают 50-80% локального рынка собственным производством</w:t>
      </w:r>
      <w:r w:rsidR="00672A72" w:rsidRPr="00AA493C">
        <w:rPr>
          <w:rFonts w:ascii="Times New Roman" w:hAnsi="Times New Roman"/>
          <w:sz w:val="28"/>
          <w:lang w:val="ru-RU"/>
        </w:rPr>
        <w:t xml:space="preserve">. </w:t>
      </w:r>
      <w:r w:rsidR="00C83075" w:rsidRPr="00AA493C">
        <w:rPr>
          <w:rFonts w:ascii="Times New Roman" w:hAnsi="Times New Roman"/>
          <w:sz w:val="28"/>
          <w:lang w:val="ru-RU"/>
        </w:rPr>
        <w:t>Текущий объем локализации – 15-17%.</w:t>
      </w:r>
      <w:r w:rsidR="00B1773C" w:rsidRPr="00AA493C">
        <w:rPr>
          <w:rFonts w:ascii="Times New Roman" w:hAnsi="Times New Roman"/>
          <w:sz w:val="28"/>
          <w:lang w:val="ru-RU"/>
        </w:rPr>
        <w:t xml:space="preserve"> </w:t>
      </w:r>
    </w:p>
    <w:p w14:paraId="4BD5744C" w14:textId="77777777" w:rsidR="00672A72" w:rsidRPr="00AA493C" w:rsidRDefault="00C83075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Технический текстиль – наукоемкая отрасль и является одним из драйверов роста инновационного развития многих отраслей экономики. На</w:t>
      </w:r>
      <w:r w:rsidR="00C70EDE" w:rsidRPr="00AA493C">
        <w:rPr>
          <w:rFonts w:ascii="Times New Roman" w:hAnsi="Times New Roman"/>
          <w:sz w:val="28"/>
          <w:lang w:val="ru-RU"/>
        </w:rPr>
        <w:t>п</w:t>
      </w:r>
      <w:r w:rsidRPr="00AA493C">
        <w:rPr>
          <w:rFonts w:ascii="Times New Roman" w:hAnsi="Times New Roman"/>
          <w:sz w:val="28"/>
          <w:lang w:val="ru-RU"/>
        </w:rPr>
        <w:t>ример, в Германии – текстильная отрасль третья по доле инновационной продукции – на такие продукты приходится около 25% выпуска отрасли. В России этот показатель составляет не более 2%.</w:t>
      </w:r>
    </w:p>
    <w:p w14:paraId="56DB73A8" w14:textId="77777777" w:rsidR="00B90BD0" w:rsidRPr="00AA493C" w:rsidRDefault="00B90BD0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lastRenderedPageBreak/>
        <w:t xml:space="preserve">Рынок технического текстиля существенно фрагментирован с точки зрения областей применения и технологий. В соответствие с международной классификацией </w:t>
      </w:r>
      <w:proofErr w:type="spellStart"/>
      <w:r w:rsidRPr="00AA493C">
        <w:rPr>
          <w:rFonts w:ascii="Times New Roman" w:hAnsi="Times New Roman"/>
          <w:sz w:val="28"/>
        </w:rPr>
        <w:t>Messe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</w:rPr>
        <w:t>Frankfurt</w:t>
      </w:r>
      <w:r w:rsidRPr="00AA493C">
        <w:rPr>
          <w:rFonts w:ascii="Times New Roman" w:hAnsi="Times New Roman"/>
          <w:sz w:val="28"/>
          <w:lang w:val="ru-RU"/>
        </w:rPr>
        <w:t xml:space="preserve"> выделяется 11 областей применения:</w:t>
      </w:r>
    </w:p>
    <w:p w14:paraId="3BF0CB06" w14:textId="77777777" w:rsidR="00D37A0C" w:rsidRPr="00AA493C" w:rsidRDefault="00D37A0C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AA493C">
        <w:rPr>
          <w:rFonts w:ascii="Times New Roman" w:hAnsi="Times New Roman"/>
          <w:sz w:val="28"/>
          <w:lang w:val="ru-RU"/>
        </w:rPr>
        <w:t>Protech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</w:t>
      </w:r>
      <w:r w:rsidR="00253A32" w:rsidRPr="00AA493C">
        <w:rPr>
          <w:rFonts w:ascii="Times New Roman" w:hAnsi="Times New Roman"/>
          <w:sz w:val="28"/>
          <w:lang w:val="ru-RU"/>
        </w:rPr>
        <w:t>–</w:t>
      </w:r>
      <w:r w:rsidRPr="00AA493C">
        <w:rPr>
          <w:rFonts w:ascii="Times New Roman" w:hAnsi="Times New Roman"/>
          <w:sz w:val="28"/>
          <w:lang w:val="ru-RU"/>
        </w:rPr>
        <w:t xml:space="preserve"> </w:t>
      </w:r>
      <w:r w:rsidR="00253A32" w:rsidRPr="00AA493C">
        <w:rPr>
          <w:rFonts w:ascii="Times New Roman" w:hAnsi="Times New Roman"/>
          <w:sz w:val="28"/>
          <w:lang w:val="ru-RU"/>
        </w:rPr>
        <w:t>текстиль со специальными</w:t>
      </w:r>
      <w:r w:rsidRPr="00AA493C">
        <w:rPr>
          <w:rFonts w:ascii="Times New Roman" w:hAnsi="Times New Roman"/>
          <w:sz w:val="28"/>
          <w:lang w:val="ru-RU"/>
        </w:rPr>
        <w:t xml:space="preserve"> защитны</w:t>
      </w:r>
      <w:r w:rsidR="00253A32" w:rsidRPr="00AA493C">
        <w:rPr>
          <w:rFonts w:ascii="Times New Roman" w:hAnsi="Times New Roman"/>
          <w:sz w:val="28"/>
          <w:lang w:val="ru-RU"/>
        </w:rPr>
        <w:t xml:space="preserve">ми свойствами </w:t>
      </w:r>
    </w:p>
    <w:p w14:paraId="1FA97A9A" w14:textId="77777777" w:rsidR="00D37A0C" w:rsidRPr="00AA493C" w:rsidRDefault="00D37A0C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AA493C">
        <w:rPr>
          <w:rFonts w:ascii="Times New Roman" w:hAnsi="Times New Roman"/>
          <w:sz w:val="28"/>
          <w:lang w:val="ru-RU"/>
        </w:rPr>
        <w:t>Clothech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–</w:t>
      </w:r>
      <w:r w:rsidR="00253A32" w:rsidRPr="00AA493C">
        <w:rPr>
          <w:rFonts w:ascii="Times New Roman" w:hAnsi="Times New Roman"/>
          <w:sz w:val="28"/>
          <w:lang w:val="ru-RU"/>
        </w:rPr>
        <w:t xml:space="preserve"> функциональный</w:t>
      </w:r>
      <w:r w:rsidRPr="00AA493C">
        <w:rPr>
          <w:rFonts w:ascii="Times New Roman" w:hAnsi="Times New Roman"/>
          <w:sz w:val="28"/>
          <w:lang w:val="ru-RU"/>
        </w:rPr>
        <w:t xml:space="preserve"> текстиль </w:t>
      </w:r>
      <w:r w:rsidR="00253A32" w:rsidRPr="00AA493C">
        <w:rPr>
          <w:rFonts w:ascii="Times New Roman" w:hAnsi="Times New Roman"/>
          <w:sz w:val="28"/>
          <w:lang w:val="ru-RU"/>
        </w:rPr>
        <w:t>для одежды</w:t>
      </w:r>
      <w:r w:rsidRPr="00AA493C">
        <w:rPr>
          <w:rFonts w:ascii="Times New Roman" w:hAnsi="Times New Roman"/>
          <w:sz w:val="28"/>
          <w:lang w:val="ru-RU"/>
        </w:rPr>
        <w:t xml:space="preserve"> - водостойкая ткань, </w:t>
      </w:r>
      <w:r w:rsidR="00253A32" w:rsidRPr="00AA493C">
        <w:rPr>
          <w:rFonts w:ascii="Times New Roman" w:hAnsi="Times New Roman"/>
          <w:sz w:val="28"/>
          <w:lang w:val="ru-RU"/>
        </w:rPr>
        <w:t>подкладки, изоляционная ткань</w:t>
      </w:r>
    </w:p>
    <w:p w14:paraId="43D11C1E" w14:textId="77777777" w:rsidR="00D37A0C" w:rsidRPr="00AA493C" w:rsidRDefault="00D37A0C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AA493C">
        <w:rPr>
          <w:rFonts w:ascii="Times New Roman" w:hAnsi="Times New Roman"/>
          <w:sz w:val="28"/>
          <w:lang w:val="ru-RU"/>
        </w:rPr>
        <w:t>Sportech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– текстильные</w:t>
      </w:r>
      <w:r w:rsidR="00253A32" w:rsidRPr="00AA493C">
        <w:rPr>
          <w:rFonts w:ascii="Times New Roman" w:hAnsi="Times New Roman"/>
          <w:sz w:val="28"/>
          <w:lang w:val="ru-RU"/>
        </w:rPr>
        <w:t xml:space="preserve"> материалы для спортивных приложений</w:t>
      </w:r>
      <w:r w:rsidRPr="00AA493C">
        <w:rPr>
          <w:rFonts w:ascii="Times New Roman" w:hAnsi="Times New Roman"/>
          <w:sz w:val="28"/>
          <w:lang w:val="ru-RU"/>
        </w:rPr>
        <w:t xml:space="preserve"> </w:t>
      </w:r>
    </w:p>
    <w:p w14:paraId="48309140" w14:textId="77777777" w:rsidR="00D37A0C" w:rsidRPr="00AA493C" w:rsidRDefault="00D37A0C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AA493C">
        <w:rPr>
          <w:rFonts w:ascii="Times New Roman" w:hAnsi="Times New Roman"/>
          <w:sz w:val="28"/>
          <w:lang w:val="ru-RU"/>
        </w:rPr>
        <w:t>Hometech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- текстильные компоненты для производства </w:t>
      </w:r>
      <w:r w:rsidR="00253A32" w:rsidRPr="00AA493C">
        <w:rPr>
          <w:rFonts w:ascii="Times New Roman" w:hAnsi="Times New Roman"/>
          <w:sz w:val="28"/>
          <w:lang w:val="ru-RU"/>
        </w:rPr>
        <w:t>товаров для дома</w:t>
      </w:r>
    </w:p>
    <w:p w14:paraId="0A4122BD" w14:textId="77777777" w:rsidR="00D37A0C" w:rsidRPr="00AA493C" w:rsidRDefault="00253A32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AA493C">
        <w:rPr>
          <w:rFonts w:ascii="Times New Roman" w:hAnsi="Times New Roman"/>
          <w:sz w:val="28"/>
          <w:lang w:val="ru-RU"/>
        </w:rPr>
        <w:t>Medit</w:t>
      </w:r>
      <w:proofErr w:type="spellEnd"/>
      <w:r w:rsidRPr="00AA493C">
        <w:rPr>
          <w:rFonts w:ascii="Times New Roman" w:hAnsi="Times New Roman"/>
          <w:sz w:val="28"/>
        </w:rPr>
        <w:t>e</w:t>
      </w:r>
      <w:proofErr w:type="spellStart"/>
      <w:r w:rsidR="00D37A0C" w:rsidRPr="00AA493C">
        <w:rPr>
          <w:rFonts w:ascii="Times New Roman" w:hAnsi="Times New Roman"/>
          <w:sz w:val="28"/>
          <w:lang w:val="ru-RU"/>
        </w:rPr>
        <w:t>ch</w:t>
      </w:r>
      <w:proofErr w:type="spellEnd"/>
      <w:r w:rsidR="00D37A0C" w:rsidRPr="00AA493C">
        <w:rPr>
          <w:rFonts w:ascii="Times New Roman" w:hAnsi="Times New Roman"/>
          <w:sz w:val="28"/>
          <w:lang w:val="ru-RU"/>
        </w:rPr>
        <w:t xml:space="preserve"> –</w:t>
      </w:r>
      <w:r w:rsidRPr="00AA493C">
        <w:rPr>
          <w:rFonts w:ascii="Times New Roman" w:hAnsi="Times New Roman"/>
          <w:sz w:val="28"/>
          <w:lang w:val="ru-RU"/>
        </w:rPr>
        <w:t xml:space="preserve"> текстиль для одежды </w:t>
      </w:r>
      <w:r w:rsidR="00D37A0C" w:rsidRPr="00AA493C">
        <w:rPr>
          <w:rFonts w:ascii="Times New Roman" w:hAnsi="Times New Roman"/>
          <w:sz w:val="28"/>
          <w:lang w:val="ru-RU"/>
        </w:rPr>
        <w:t>медицинского назначения, средств гигиены, для протезов, имплантатов, хирургических аксессуаров</w:t>
      </w:r>
    </w:p>
    <w:p w14:paraId="7FDE6201" w14:textId="77777777" w:rsidR="00D37A0C" w:rsidRPr="00AA493C" w:rsidRDefault="00D37A0C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AA493C">
        <w:rPr>
          <w:rFonts w:ascii="Times New Roman" w:hAnsi="Times New Roman"/>
          <w:sz w:val="28"/>
          <w:lang w:val="ru-RU"/>
        </w:rPr>
        <w:t>Mobiltech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- текстиль для транспортных средств – для обивки интерьера, ремней безопасности, подушек безопасности, кордные нити, ткани для ремней, шлангов и фильтров.</w:t>
      </w:r>
    </w:p>
    <w:p w14:paraId="1162CD28" w14:textId="77777777" w:rsidR="00D37A0C" w:rsidRPr="00AA493C" w:rsidRDefault="00D37A0C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AA493C">
        <w:rPr>
          <w:rFonts w:ascii="Times New Roman" w:hAnsi="Times New Roman"/>
          <w:sz w:val="28"/>
          <w:lang w:val="ru-RU"/>
        </w:rPr>
        <w:t>Indutech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- текстильная основа для конвейерных лент и приводных ремней, материалы для сигаретных и промышленных фильтров, стеклотекстолит для электронных плат</w:t>
      </w:r>
    </w:p>
    <w:p w14:paraId="166536B3" w14:textId="77777777" w:rsidR="00D37A0C" w:rsidRPr="00AA493C" w:rsidRDefault="00D37A0C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AA493C">
        <w:rPr>
          <w:rFonts w:ascii="Times New Roman" w:hAnsi="Times New Roman"/>
          <w:sz w:val="28"/>
          <w:lang w:val="ru-RU"/>
        </w:rPr>
        <w:t>Packtech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– текстиль</w:t>
      </w:r>
      <w:r w:rsidR="00253A32" w:rsidRPr="00AA493C">
        <w:rPr>
          <w:rFonts w:ascii="Times New Roman" w:hAnsi="Times New Roman"/>
          <w:sz w:val="28"/>
          <w:lang w:val="ru-RU"/>
        </w:rPr>
        <w:t>, используемый для промышленной и бытовой упаковки</w:t>
      </w:r>
    </w:p>
    <w:p w14:paraId="43F02939" w14:textId="77777777" w:rsidR="00D37A0C" w:rsidRPr="00AA493C" w:rsidRDefault="00D37A0C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AA493C">
        <w:rPr>
          <w:rFonts w:ascii="Times New Roman" w:hAnsi="Times New Roman"/>
          <w:sz w:val="28"/>
          <w:lang w:val="ru-RU"/>
        </w:rPr>
        <w:t>Buildtech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- изоляционные текстильные материалы, покрытия для полов и стен, строительные мембраны и сетки</w:t>
      </w:r>
    </w:p>
    <w:p w14:paraId="6F6A5263" w14:textId="77777777" w:rsidR="00D37A0C" w:rsidRPr="00AA493C" w:rsidRDefault="00D37A0C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AA493C">
        <w:rPr>
          <w:rFonts w:ascii="Times New Roman" w:hAnsi="Times New Roman"/>
          <w:sz w:val="28"/>
          <w:lang w:val="ru-RU"/>
        </w:rPr>
        <w:t>Geotech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- мембраны, сетки, маты, нетканые материалы для ландшафтных работ</w:t>
      </w:r>
    </w:p>
    <w:p w14:paraId="5CE78245" w14:textId="77777777" w:rsidR="00D37A0C" w:rsidRPr="00AA493C" w:rsidRDefault="00D37A0C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proofErr w:type="spellStart"/>
      <w:r w:rsidRPr="00AA493C">
        <w:rPr>
          <w:rFonts w:ascii="Times New Roman" w:hAnsi="Times New Roman"/>
          <w:sz w:val="28"/>
          <w:lang w:val="ru-RU"/>
        </w:rPr>
        <w:t>Agrotech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- материалы для</w:t>
      </w:r>
      <w:r w:rsidR="006A7F16" w:rsidRPr="00AA493C">
        <w:rPr>
          <w:rFonts w:ascii="Times New Roman" w:hAnsi="Times New Roman"/>
          <w:sz w:val="28"/>
          <w:lang w:val="ru-RU"/>
        </w:rPr>
        <w:t xml:space="preserve"> сельского хозяйства – для</w:t>
      </w:r>
      <w:r w:rsidRPr="00AA493C">
        <w:rPr>
          <w:rFonts w:ascii="Times New Roman" w:hAnsi="Times New Roman"/>
          <w:sz w:val="28"/>
          <w:lang w:val="ru-RU"/>
        </w:rPr>
        <w:t xml:space="preserve"> укрывания растений, сетки для земли, капиллярные ткани, рыболовные сети</w:t>
      </w:r>
    </w:p>
    <w:p w14:paraId="387D76E5" w14:textId="77777777" w:rsidR="00B90BD0" w:rsidRPr="00AA493C" w:rsidRDefault="0036774F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Наибольшим потенциалом для развития в России обладают сегменты текстиля для защитной одежды, медицины, транспорта, строительства и сельского хозяйства. </w:t>
      </w:r>
      <w:r w:rsidR="00A70993" w:rsidRPr="00AA493C">
        <w:rPr>
          <w:rFonts w:ascii="Times New Roman" w:hAnsi="Times New Roman"/>
          <w:sz w:val="28"/>
          <w:lang w:val="ru-RU"/>
        </w:rPr>
        <w:t xml:space="preserve">Основные драйверы роста – развитие производства спецодежды, повышение стандартов медицины, повышение локализации производителей транспорта и компонентов (авто, авиа, ж/д), активное дорожное строительство, повышение интенсивности сельского </w:t>
      </w:r>
      <w:r w:rsidR="00A70993" w:rsidRPr="00AA493C">
        <w:rPr>
          <w:rFonts w:ascii="Times New Roman" w:hAnsi="Times New Roman"/>
          <w:sz w:val="28"/>
          <w:lang w:val="ru-RU"/>
        </w:rPr>
        <w:lastRenderedPageBreak/>
        <w:t xml:space="preserve">хозяйства. </w:t>
      </w:r>
      <w:r w:rsidRPr="00AA493C">
        <w:rPr>
          <w:rFonts w:ascii="Times New Roman" w:hAnsi="Times New Roman"/>
          <w:sz w:val="28"/>
          <w:lang w:val="ru-RU"/>
        </w:rPr>
        <w:t xml:space="preserve">К 2025 году на эти сегменты будет приходиться около </w:t>
      </w:r>
      <w:r w:rsidR="00C832D1" w:rsidRPr="00AA493C">
        <w:rPr>
          <w:rFonts w:ascii="Times New Roman" w:hAnsi="Times New Roman"/>
          <w:sz w:val="28"/>
          <w:lang w:val="ru-RU"/>
        </w:rPr>
        <w:t>60</w:t>
      </w:r>
      <w:r w:rsidRPr="00AA493C">
        <w:rPr>
          <w:rFonts w:ascii="Times New Roman" w:hAnsi="Times New Roman"/>
          <w:sz w:val="28"/>
          <w:lang w:val="ru-RU"/>
        </w:rPr>
        <w:t>% потребления</w:t>
      </w:r>
      <w:r w:rsidR="0096444D" w:rsidRPr="00AA493C">
        <w:rPr>
          <w:rFonts w:ascii="Times New Roman" w:hAnsi="Times New Roman"/>
          <w:sz w:val="28"/>
          <w:lang w:val="ru-RU"/>
        </w:rPr>
        <w:t xml:space="preserve"> технического текстиля в России.</w:t>
      </w:r>
      <w:r w:rsidR="00815094" w:rsidRPr="00AA493C">
        <w:rPr>
          <w:rFonts w:ascii="Times New Roman" w:hAnsi="Times New Roman"/>
          <w:sz w:val="28"/>
          <w:lang w:val="ru-RU"/>
        </w:rPr>
        <w:t xml:space="preserve"> </w:t>
      </w:r>
    </w:p>
    <w:p w14:paraId="40470343" w14:textId="77777777" w:rsidR="007F5BFD" w:rsidRPr="00AA493C" w:rsidRDefault="00A94235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В виду столь высокой фрагментации, игроки на рынке работают в сегментах сходных по технологическим процессам. </w:t>
      </w:r>
      <w:r w:rsidR="007F5BFD" w:rsidRPr="00AA493C">
        <w:rPr>
          <w:rFonts w:ascii="Times New Roman" w:hAnsi="Times New Roman"/>
          <w:sz w:val="28"/>
          <w:lang w:val="ru-RU"/>
        </w:rPr>
        <w:t xml:space="preserve">Помимо российских игроков, на рынке СНГ ведущие позиции занимают белорусские производители (например, </w:t>
      </w:r>
      <w:proofErr w:type="spellStart"/>
      <w:r w:rsidR="007F5BFD" w:rsidRPr="00AA493C">
        <w:rPr>
          <w:rFonts w:ascii="Times New Roman" w:hAnsi="Times New Roman"/>
          <w:sz w:val="28"/>
          <w:lang w:val="ru-RU"/>
        </w:rPr>
        <w:t>Моготекс</w:t>
      </w:r>
      <w:proofErr w:type="spellEnd"/>
      <w:r w:rsidR="007F5BFD" w:rsidRPr="00AA493C">
        <w:rPr>
          <w:rFonts w:ascii="Times New Roman" w:hAnsi="Times New Roman"/>
          <w:sz w:val="28"/>
          <w:lang w:val="ru-RU"/>
        </w:rPr>
        <w:t>).</w:t>
      </w:r>
    </w:p>
    <w:p w14:paraId="7F54F388" w14:textId="6D120059" w:rsidR="00EA357C" w:rsidRPr="00AA493C" w:rsidRDefault="00D60A6C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Еще одним ключевым следствием высокой фрагментации является кластерный механизм развития отрасли.</w:t>
      </w:r>
      <w:r w:rsidR="00175C0C" w:rsidRPr="00AA493C">
        <w:rPr>
          <w:rFonts w:ascii="Times New Roman" w:hAnsi="Times New Roman"/>
          <w:sz w:val="28"/>
          <w:lang w:val="ru-RU"/>
        </w:rPr>
        <w:t xml:space="preserve"> Это давно является распространенной практикой в развитых и развивающихся странах.</w:t>
      </w:r>
      <w:r w:rsidR="00EA357C" w:rsidRPr="00AA493C">
        <w:rPr>
          <w:rFonts w:ascii="Times New Roman" w:hAnsi="Times New Roman"/>
          <w:sz w:val="28"/>
          <w:lang w:val="ru-RU"/>
        </w:rPr>
        <w:t xml:space="preserve"> Например,</w:t>
      </w:r>
      <w:r w:rsidR="00542F1A" w:rsidRPr="00AA493C">
        <w:rPr>
          <w:rFonts w:ascii="Times New Roman" w:hAnsi="Times New Roman"/>
          <w:sz w:val="28"/>
          <w:lang w:val="ru-RU"/>
        </w:rPr>
        <w:t xml:space="preserve"> в Китае существует 3 кластера по производству технического текстиля - </w:t>
      </w:r>
      <w:proofErr w:type="spellStart"/>
      <w:r w:rsidR="00542F1A" w:rsidRPr="00AA493C">
        <w:rPr>
          <w:rFonts w:ascii="Times New Roman" w:hAnsi="Times New Roman"/>
          <w:sz w:val="28"/>
          <w:lang w:val="ru-RU"/>
        </w:rPr>
        <w:t>Pengchang</w:t>
      </w:r>
      <w:proofErr w:type="spellEnd"/>
      <w:r w:rsidR="00542F1A" w:rsidRPr="00AA493C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="00542F1A" w:rsidRPr="00AA493C">
        <w:rPr>
          <w:rFonts w:ascii="Times New Roman" w:hAnsi="Times New Roman"/>
          <w:sz w:val="28"/>
          <w:lang w:val="ru-RU"/>
        </w:rPr>
        <w:t>county</w:t>
      </w:r>
      <w:proofErr w:type="spellEnd"/>
      <w:r w:rsidR="00542F1A" w:rsidRPr="00AA493C">
        <w:rPr>
          <w:rFonts w:ascii="Times New Roman" w:hAnsi="Times New Roman"/>
          <w:sz w:val="28"/>
          <w:lang w:val="ru-RU"/>
        </w:rPr>
        <w:t xml:space="preserve"> (нетканые материалы),</w:t>
      </w:r>
      <w:proofErr w:type="spellStart"/>
      <w:r w:rsidR="00542F1A" w:rsidRPr="00AA493C">
        <w:rPr>
          <w:rFonts w:ascii="Times New Roman" w:hAnsi="Times New Roman"/>
          <w:sz w:val="28"/>
          <w:lang w:val="ru-RU"/>
        </w:rPr>
        <w:t>Tiantai</w:t>
      </w:r>
      <w:proofErr w:type="spellEnd"/>
      <w:r w:rsidR="00542F1A" w:rsidRPr="00AA493C">
        <w:rPr>
          <w:rFonts w:ascii="Times New Roman" w:hAnsi="Times New Roman"/>
          <w:sz w:val="28"/>
          <w:lang w:val="ru-RU"/>
        </w:rPr>
        <w:t xml:space="preserve"> (фильтры), </w:t>
      </w:r>
      <w:proofErr w:type="spellStart"/>
      <w:r w:rsidR="00542F1A" w:rsidRPr="00AA493C">
        <w:rPr>
          <w:rFonts w:ascii="Times New Roman" w:hAnsi="Times New Roman"/>
          <w:sz w:val="28"/>
          <w:lang w:val="ru-RU"/>
        </w:rPr>
        <w:t>Zhitang</w:t>
      </w:r>
      <w:proofErr w:type="spellEnd"/>
      <w:r w:rsidR="00542F1A" w:rsidRPr="00AA493C">
        <w:rPr>
          <w:rFonts w:ascii="Times New Roman" w:hAnsi="Times New Roman"/>
          <w:sz w:val="28"/>
          <w:lang w:val="ru-RU"/>
        </w:rPr>
        <w:t xml:space="preserve"> (нетканые материалы и оборудование для его производства). В Индии создано объединение из 8 «центров превосходства» по</w:t>
      </w:r>
      <w:r w:rsidR="00421EF2">
        <w:rPr>
          <w:rFonts w:ascii="Times New Roman" w:hAnsi="Times New Roman"/>
          <w:sz w:val="28"/>
          <w:lang w:val="ru-RU"/>
        </w:rPr>
        <w:t xml:space="preserve"> </w:t>
      </w:r>
      <w:r w:rsidR="00542F1A" w:rsidRPr="00AA493C">
        <w:rPr>
          <w:rFonts w:ascii="Times New Roman" w:hAnsi="Times New Roman"/>
          <w:sz w:val="28"/>
          <w:lang w:val="ru-RU"/>
        </w:rPr>
        <w:t xml:space="preserve">производству технического текстиля: </w:t>
      </w:r>
      <w:r w:rsidR="00542F1A" w:rsidRPr="00AA493C">
        <w:rPr>
          <w:rFonts w:ascii="Times New Roman" w:hAnsi="Times New Roman"/>
          <w:sz w:val="28"/>
        </w:rPr>
        <w:t>A</w:t>
      </w:r>
      <w:proofErr w:type="spellStart"/>
      <w:r w:rsidR="00542F1A" w:rsidRPr="00AA493C">
        <w:rPr>
          <w:rFonts w:ascii="Times New Roman" w:hAnsi="Times New Roman"/>
          <w:sz w:val="28"/>
          <w:lang w:val="ru-RU"/>
        </w:rPr>
        <w:t>grotech</w:t>
      </w:r>
      <w:proofErr w:type="spellEnd"/>
      <w:r w:rsidR="00542F1A" w:rsidRPr="00AA493C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="00542F1A" w:rsidRPr="00AA493C">
        <w:rPr>
          <w:rFonts w:ascii="Times New Roman" w:hAnsi="Times New Roman"/>
          <w:sz w:val="28"/>
          <w:lang w:val="ru-RU"/>
        </w:rPr>
        <w:t>Geotech</w:t>
      </w:r>
      <w:proofErr w:type="spellEnd"/>
      <w:r w:rsidR="00542F1A" w:rsidRPr="00AA493C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="00542F1A" w:rsidRPr="00AA493C">
        <w:rPr>
          <w:rFonts w:ascii="Times New Roman" w:hAnsi="Times New Roman"/>
          <w:sz w:val="28"/>
        </w:rPr>
        <w:t>Indutech</w:t>
      </w:r>
      <w:proofErr w:type="spellEnd"/>
      <w:r w:rsidR="00542F1A" w:rsidRPr="00AA493C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="00542F1A" w:rsidRPr="00AA493C">
        <w:rPr>
          <w:rFonts w:ascii="Times New Roman" w:hAnsi="Times New Roman"/>
          <w:sz w:val="28"/>
        </w:rPr>
        <w:t>Meditech</w:t>
      </w:r>
      <w:proofErr w:type="spellEnd"/>
      <w:r w:rsidR="00542F1A" w:rsidRPr="00AA493C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="00542F1A" w:rsidRPr="00AA493C">
        <w:rPr>
          <w:rFonts w:ascii="Times New Roman" w:hAnsi="Times New Roman"/>
          <w:sz w:val="28"/>
        </w:rPr>
        <w:t>Protech</w:t>
      </w:r>
      <w:proofErr w:type="spellEnd"/>
      <w:r w:rsidR="00542F1A" w:rsidRPr="00AA493C">
        <w:rPr>
          <w:rFonts w:ascii="Times New Roman" w:hAnsi="Times New Roman"/>
          <w:sz w:val="28"/>
          <w:lang w:val="ru-RU"/>
        </w:rPr>
        <w:t xml:space="preserve">, нетканые материалы и композиты. В ЮАР создан кластер технического текстиля, объединенный с 5 производителями конечной продукции. </w:t>
      </w:r>
      <w:r w:rsidR="00EA357C" w:rsidRPr="00AA493C">
        <w:rPr>
          <w:rFonts w:ascii="Times New Roman" w:hAnsi="Times New Roman"/>
          <w:sz w:val="28"/>
          <w:lang w:val="ru-RU"/>
        </w:rPr>
        <w:t>А в Европе существует объединение 8 региональных кластеров технического текстиля “</w:t>
      </w:r>
      <w:r w:rsidR="00EA357C" w:rsidRPr="00AA493C">
        <w:rPr>
          <w:rFonts w:ascii="Times New Roman" w:hAnsi="Times New Roman"/>
          <w:sz w:val="28"/>
        </w:rPr>
        <w:t>Textile</w:t>
      </w:r>
      <w:r w:rsidR="00EA357C" w:rsidRPr="00AA493C">
        <w:rPr>
          <w:rFonts w:ascii="Times New Roman" w:hAnsi="Times New Roman"/>
          <w:sz w:val="28"/>
          <w:lang w:val="ru-RU"/>
        </w:rPr>
        <w:t xml:space="preserve"> 2020”, которое включает в себя более 900 организаций, включая университеты, исследовательские и технические центры, компании малого и среднего бизнеса и крупные международные компании и покрывает всю цепочку создания стоимости: от дизайна до производства, от волокон до конечной продукции.</w:t>
      </w:r>
    </w:p>
    <w:p w14:paraId="790FB292" w14:textId="00A8FFA7" w:rsidR="00E83735" w:rsidRPr="00AA493C" w:rsidRDefault="00E83735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Как правило, кластеры технического текстиля в большинстве случаев расположены рядом с нефтехимическими комплексами (</w:t>
      </w:r>
      <w:r w:rsidRPr="00AA493C">
        <w:rPr>
          <w:rFonts w:ascii="Times New Roman" w:hAnsi="Times New Roman"/>
          <w:sz w:val="28"/>
        </w:rPr>
        <w:t>NW</w:t>
      </w:r>
      <w:r w:rsidRPr="00AA493C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AA493C">
        <w:rPr>
          <w:rFonts w:ascii="Times New Roman" w:hAnsi="Times New Roman"/>
          <w:sz w:val="28"/>
        </w:rPr>
        <w:t>Texnet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, </w:t>
      </w:r>
      <w:r w:rsidRPr="00AA493C">
        <w:rPr>
          <w:rFonts w:ascii="Times New Roman" w:hAnsi="Times New Roman"/>
          <w:sz w:val="28"/>
        </w:rPr>
        <w:t>Po</w:t>
      </w:r>
      <w:r w:rsidRPr="00AA493C">
        <w:rPr>
          <w:rFonts w:ascii="Times New Roman" w:hAnsi="Times New Roman"/>
          <w:sz w:val="28"/>
          <w:lang w:val="ru-RU"/>
        </w:rPr>
        <w:t>.</w:t>
      </w:r>
      <w:r w:rsidRPr="00AA493C">
        <w:rPr>
          <w:rFonts w:ascii="Times New Roman" w:hAnsi="Times New Roman"/>
          <w:sz w:val="28"/>
        </w:rPr>
        <w:t>in</w:t>
      </w:r>
      <w:r w:rsidRPr="00AA493C">
        <w:rPr>
          <w:rFonts w:ascii="Times New Roman" w:hAnsi="Times New Roman"/>
          <w:sz w:val="28"/>
          <w:lang w:val="ru-RU"/>
        </w:rPr>
        <w:t>.</w:t>
      </w:r>
      <w:proofErr w:type="spellStart"/>
      <w:r w:rsidRPr="00AA493C">
        <w:rPr>
          <w:rFonts w:ascii="Times New Roman" w:hAnsi="Times New Roman"/>
          <w:sz w:val="28"/>
        </w:rPr>
        <w:t>tex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AA493C">
        <w:rPr>
          <w:rFonts w:ascii="Times New Roman" w:hAnsi="Times New Roman"/>
          <w:sz w:val="28"/>
        </w:rPr>
        <w:t>Fomentex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, </w:t>
      </w:r>
      <w:r w:rsidRPr="00AA493C">
        <w:rPr>
          <w:rFonts w:ascii="Times New Roman" w:hAnsi="Times New Roman"/>
          <w:sz w:val="28"/>
        </w:rPr>
        <w:t>AEI</w:t>
      </w:r>
      <w:r w:rsidRPr="00AA493C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AA493C">
        <w:rPr>
          <w:rFonts w:ascii="Times New Roman" w:hAnsi="Times New Roman"/>
          <w:sz w:val="28"/>
        </w:rPr>
        <w:t>Texlis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, </w:t>
      </w:r>
      <w:r w:rsidRPr="00AA493C">
        <w:rPr>
          <w:rFonts w:ascii="Times New Roman" w:hAnsi="Times New Roman"/>
          <w:sz w:val="28"/>
        </w:rPr>
        <w:t>UP</w:t>
      </w:r>
      <w:r w:rsidRPr="00AA493C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AA493C">
        <w:rPr>
          <w:rFonts w:ascii="Times New Roman" w:hAnsi="Times New Roman"/>
          <w:sz w:val="28"/>
        </w:rPr>
        <w:t>tex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AA493C">
        <w:rPr>
          <w:rFonts w:ascii="Times New Roman" w:hAnsi="Times New Roman"/>
          <w:sz w:val="28"/>
        </w:rPr>
        <w:t>Clutex</w:t>
      </w:r>
      <w:proofErr w:type="spellEnd"/>
      <w:r w:rsidRPr="00AA493C">
        <w:rPr>
          <w:rFonts w:ascii="Times New Roman" w:hAnsi="Times New Roman"/>
          <w:sz w:val="28"/>
          <w:lang w:val="ru-RU"/>
        </w:rPr>
        <w:t>, и т.д.), или в непосредственной близости к конечным потребителям (</w:t>
      </w:r>
      <w:r w:rsidRPr="00AA493C">
        <w:rPr>
          <w:rFonts w:ascii="Times New Roman" w:hAnsi="Times New Roman"/>
          <w:sz w:val="28"/>
        </w:rPr>
        <w:t>Neckar</w:t>
      </w:r>
      <w:r w:rsidRPr="00AA493C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AA493C">
        <w:rPr>
          <w:rFonts w:ascii="Times New Roman" w:hAnsi="Times New Roman"/>
          <w:sz w:val="28"/>
        </w:rPr>
        <w:t>Alb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в Германии находится между региональными центрами медицины и автопроизводства)</w:t>
      </w:r>
    </w:p>
    <w:p w14:paraId="6A428924" w14:textId="77777777" w:rsidR="00F425DD" w:rsidRPr="00AA493C" w:rsidRDefault="00293F02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Кластер позволяет достичь экономи</w:t>
      </w:r>
      <w:r w:rsidR="006E6610" w:rsidRPr="00AA493C">
        <w:rPr>
          <w:rFonts w:ascii="Times New Roman" w:hAnsi="Times New Roman"/>
          <w:sz w:val="28"/>
          <w:lang w:val="ru-RU"/>
        </w:rPr>
        <w:t>и</w:t>
      </w:r>
      <w:r w:rsidRPr="00AA493C">
        <w:rPr>
          <w:rFonts w:ascii="Times New Roman" w:hAnsi="Times New Roman"/>
          <w:sz w:val="28"/>
          <w:lang w:val="ru-RU"/>
        </w:rPr>
        <w:t xml:space="preserve"> на масштабе и </w:t>
      </w:r>
      <w:r w:rsidR="006E6610" w:rsidRPr="00AA493C">
        <w:rPr>
          <w:rFonts w:ascii="Times New Roman" w:hAnsi="Times New Roman"/>
          <w:sz w:val="28"/>
          <w:lang w:val="ru-RU"/>
        </w:rPr>
        <w:t xml:space="preserve">создать </w:t>
      </w:r>
      <w:r w:rsidRPr="00AA493C">
        <w:rPr>
          <w:rFonts w:ascii="Times New Roman" w:hAnsi="Times New Roman"/>
          <w:sz w:val="28"/>
          <w:lang w:val="ru-RU"/>
        </w:rPr>
        <w:t>инфраструктуру для развития НИОКР</w:t>
      </w:r>
      <w:r w:rsidR="006E6610" w:rsidRPr="00AA493C">
        <w:rPr>
          <w:rFonts w:ascii="Times New Roman" w:hAnsi="Times New Roman"/>
          <w:sz w:val="28"/>
          <w:lang w:val="ru-RU"/>
        </w:rPr>
        <w:t xml:space="preserve">. В рамках кластера производители технического текстиля находятся в тесном взаимодействии с исследовательскими центрами и институтами, производителями конечной продукции, дистрибуторами, профессиональными ассоциациями, производителями оборудования и сырья, логистическими и </w:t>
      </w:r>
      <w:proofErr w:type="spellStart"/>
      <w:r w:rsidR="006E6610" w:rsidRPr="00AA493C">
        <w:rPr>
          <w:rFonts w:ascii="Times New Roman" w:hAnsi="Times New Roman"/>
          <w:sz w:val="28"/>
          <w:lang w:val="ru-RU"/>
        </w:rPr>
        <w:t>дистрибуторскими</w:t>
      </w:r>
      <w:proofErr w:type="spellEnd"/>
      <w:r w:rsidR="006E6610" w:rsidRPr="00AA493C">
        <w:rPr>
          <w:rFonts w:ascii="Times New Roman" w:hAnsi="Times New Roman"/>
          <w:sz w:val="28"/>
          <w:lang w:val="ru-RU"/>
        </w:rPr>
        <w:t xml:space="preserve"> компаниями, государственными структурами.</w:t>
      </w:r>
      <w:r w:rsidR="00F425DD" w:rsidRPr="00AA493C">
        <w:rPr>
          <w:rFonts w:ascii="Times New Roman" w:hAnsi="Times New Roman"/>
          <w:sz w:val="28"/>
          <w:lang w:val="ru-RU"/>
        </w:rPr>
        <w:t xml:space="preserve"> Это позволяет </w:t>
      </w:r>
      <w:r w:rsidR="00F425DD" w:rsidRPr="00AA493C">
        <w:rPr>
          <w:rFonts w:ascii="Times New Roman" w:hAnsi="Times New Roman"/>
          <w:sz w:val="28"/>
          <w:lang w:val="ru-RU"/>
        </w:rPr>
        <w:lastRenderedPageBreak/>
        <w:t>объединить большое количество предприятий МСБ для совместного сотрудничества: разработки новых продуктов и технологий, совместной закупка сырья и материалов, дистрибуции, а также позволяет сэкономить на НИОКР, капиталоемких и технически интенсивных инвестициях, поиске и обучении специализированного персонала. Кроме того, для участников кластера предоставляется доступ к льготному финансированию.</w:t>
      </w:r>
    </w:p>
    <w:p w14:paraId="15941EE5" w14:textId="77777777" w:rsidR="003C3C39" w:rsidRPr="00AA493C" w:rsidRDefault="006E6610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Создание</w:t>
      </w:r>
      <w:r w:rsidR="00CF17B4" w:rsidRPr="00AA493C">
        <w:rPr>
          <w:rFonts w:ascii="Times New Roman" w:hAnsi="Times New Roman"/>
          <w:sz w:val="28"/>
          <w:lang w:val="ru-RU"/>
        </w:rPr>
        <w:t xml:space="preserve"> 2-3</w:t>
      </w:r>
      <w:r w:rsidRPr="00AA493C">
        <w:rPr>
          <w:rFonts w:ascii="Times New Roman" w:hAnsi="Times New Roman"/>
          <w:sz w:val="28"/>
          <w:lang w:val="ru-RU"/>
        </w:rPr>
        <w:t xml:space="preserve"> кластер</w:t>
      </w:r>
      <w:r w:rsidR="00CF17B4" w:rsidRPr="00AA493C">
        <w:rPr>
          <w:rFonts w:ascii="Times New Roman" w:hAnsi="Times New Roman"/>
          <w:sz w:val="28"/>
          <w:lang w:val="ru-RU"/>
        </w:rPr>
        <w:t>ов</w:t>
      </w:r>
      <w:r w:rsidRPr="00AA493C">
        <w:rPr>
          <w:rFonts w:ascii="Times New Roman" w:hAnsi="Times New Roman"/>
          <w:sz w:val="28"/>
          <w:lang w:val="ru-RU"/>
        </w:rPr>
        <w:t xml:space="preserve"> технического текстиля в России позволит объединить мелкие действующие предприятия и создать базу для разработки новой продукции</w:t>
      </w:r>
      <w:r w:rsidR="00CF17B4" w:rsidRPr="00AA493C">
        <w:rPr>
          <w:rFonts w:ascii="Times New Roman" w:hAnsi="Times New Roman"/>
          <w:sz w:val="28"/>
          <w:lang w:val="ru-RU"/>
        </w:rPr>
        <w:t xml:space="preserve"> в рамках единой технологической цепочки.</w:t>
      </w:r>
    </w:p>
    <w:p w14:paraId="6E71F17C" w14:textId="77777777" w:rsidR="00F425DD" w:rsidRPr="00AA493C" w:rsidRDefault="001E6B1C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Как и рынок химических волокон – рынок технического текстиля глобален. При наличии требуемых сертификаций у России есть потенциал </w:t>
      </w:r>
      <w:r w:rsidR="00B43F3B" w:rsidRPr="00AA493C">
        <w:rPr>
          <w:rFonts w:ascii="Times New Roman" w:hAnsi="Times New Roman"/>
          <w:sz w:val="28"/>
          <w:lang w:val="ru-RU"/>
        </w:rPr>
        <w:t xml:space="preserve">для выхода </w:t>
      </w:r>
      <w:r w:rsidRPr="00AA493C">
        <w:rPr>
          <w:rFonts w:ascii="Times New Roman" w:hAnsi="Times New Roman"/>
          <w:sz w:val="28"/>
          <w:lang w:val="ru-RU"/>
        </w:rPr>
        <w:t xml:space="preserve">на ближайшие рынки – </w:t>
      </w:r>
      <w:r w:rsidR="00B43F3B" w:rsidRPr="00AA493C">
        <w:rPr>
          <w:rFonts w:ascii="Times New Roman" w:hAnsi="Times New Roman"/>
          <w:sz w:val="28"/>
          <w:lang w:val="ru-RU"/>
        </w:rPr>
        <w:t xml:space="preserve">в </w:t>
      </w:r>
      <w:r w:rsidRPr="00AA493C">
        <w:rPr>
          <w:rFonts w:ascii="Times New Roman" w:hAnsi="Times New Roman"/>
          <w:sz w:val="28"/>
          <w:lang w:val="ru-RU"/>
        </w:rPr>
        <w:t>СНГ и Восточн</w:t>
      </w:r>
      <w:r w:rsidR="00B43F3B" w:rsidRPr="00AA493C">
        <w:rPr>
          <w:rFonts w:ascii="Times New Roman" w:hAnsi="Times New Roman"/>
          <w:sz w:val="28"/>
          <w:lang w:val="ru-RU"/>
        </w:rPr>
        <w:t>ую</w:t>
      </w:r>
      <w:r w:rsidRPr="00AA493C">
        <w:rPr>
          <w:rFonts w:ascii="Times New Roman" w:hAnsi="Times New Roman"/>
          <w:sz w:val="28"/>
          <w:lang w:val="ru-RU"/>
        </w:rPr>
        <w:t xml:space="preserve"> Европ</w:t>
      </w:r>
      <w:r w:rsidR="00B43F3B" w:rsidRPr="00AA493C">
        <w:rPr>
          <w:rFonts w:ascii="Times New Roman" w:hAnsi="Times New Roman"/>
          <w:sz w:val="28"/>
          <w:lang w:val="ru-RU"/>
        </w:rPr>
        <w:t>у</w:t>
      </w:r>
      <w:r w:rsidRPr="00AA493C">
        <w:rPr>
          <w:rFonts w:ascii="Times New Roman" w:hAnsi="Times New Roman"/>
          <w:sz w:val="28"/>
          <w:lang w:val="ru-RU"/>
        </w:rPr>
        <w:t xml:space="preserve">. Некоторые из российских производителей уже успешно вышли на западные рынки – например, </w:t>
      </w:r>
      <w:r w:rsidR="00CF17B4" w:rsidRPr="00AA493C">
        <w:rPr>
          <w:rFonts w:ascii="Times New Roman" w:hAnsi="Times New Roman"/>
          <w:sz w:val="28"/>
          <w:lang w:val="ru-RU"/>
        </w:rPr>
        <w:t xml:space="preserve">российские компании </w:t>
      </w:r>
      <w:r w:rsidRPr="00AA493C">
        <w:rPr>
          <w:rFonts w:ascii="Times New Roman" w:hAnsi="Times New Roman"/>
          <w:sz w:val="28"/>
          <w:lang w:val="ru-RU"/>
        </w:rPr>
        <w:t xml:space="preserve">поставляет в </w:t>
      </w:r>
      <w:r w:rsidR="00667FA4" w:rsidRPr="00AA493C">
        <w:rPr>
          <w:rFonts w:ascii="Times New Roman" w:hAnsi="Times New Roman"/>
          <w:sz w:val="28"/>
          <w:lang w:val="ru-RU"/>
        </w:rPr>
        <w:t>Финляндию</w:t>
      </w:r>
      <w:r w:rsidRPr="00AA493C">
        <w:rPr>
          <w:rFonts w:ascii="Times New Roman" w:hAnsi="Times New Roman"/>
          <w:sz w:val="28"/>
          <w:lang w:val="ru-RU"/>
        </w:rPr>
        <w:t xml:space="preserve"> кордные ткани для автомобильных шин. </w:t>
      </w:r>
    </w:p>
    <w:p w14:paraId="244A0807" w14:textId="77777777" w:rsidR="00667FA4" w:rsidRPr="00AA493C" w:rsidRDefault="00667FA4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Основные направления государственной поддержки развития технического текстиля:</w:t>
      </w:r>
    </w:p>
    <w:p w14:paraId="4722B043" w14:textId="77777777" w:rsidR="00667FA4" w:rsidRPr="00AA493C" w:rsidRDefault="00667FA4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Стимулирование роста потребления технического текстиля:</w:t>
      </w:r>
    </w:p>
    <w:p w14:paraId="18D0CB44" w14:textId="77777777" w:rsidR="00667FA4" w:rsidRPr="00AA493C" w:rsidRDefault="00667FA4" w:rsidP="00AA493C">
      <w:pPr>
        <w:pStyle w:val="a3"/>
        <w:numPr>
          <w:ilvl w:val="1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Создание «защищенного» сегмента рынка с помощью </w:t>
      </w:r>
      <w:r w:rsidR="00A3424D" w:rsidRPr="00AA493C">
        <w:rPr>
          <w:rFonts w:ascii="Times New Roman" w:hAnsi="Times New Roman"/>
          <w:sz w:val="28"/>
          <w:lang w:val="ru-RU"/>
        </w:rPr>
        <w:t xml:space="preserve">государственных </w:t>
      </w:r>
      <w:r w:rsidRPr="00AA493C">
        <w:rPr>
          <w:rFonts w:ascii="Times New Roman" w:hAnsi="Times New Roman"/>
          <w:sz w:val="28"/>
          <w:lang w:val="ru-RU"/>
        </w:rPr>
        <w:t>заказов в стратегических сферах – оборона, медицина, строительство, сельское хозяйство и т.п.</w:t>
      </w:r>
      <w:r w:rsidR="00274D5B" w:rsidRPr="00AA493C">
        <w:rPr>
          <w:rFonts w:ascii="Times New Roman" w:hAnsi="Times New Roman"/>
          <w:sz w:val="28"/>
          <w:lang w:val="ru-RU"/>
        </w:rPr>
        <w:t xml:space="preserve"> для оперативного формирования дополнительного спроса, и дополнительного стимулирования локализации производства.</w:t>
      </w:r>
    </w:p>
    <w:p w14:paraId="1D12A9C6" w14:textId="452C0A78" w:rsidR="00667FA4" w:rsidRPr="00AA493C" w:rsidRDefault="00667FA4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Создание </w:t>
      </w:r>
      <w:r w:rsidR="00CF608D" w:rsidRPr="00AA493C">
        <w:rPr>
          <w:rFonts w:ascii="Times New Roman" w:hAnsi="Times New Roman"/>
          <w:sz w:val="28"/>
          <w:lang w:val="ru-RU"/>
        </w:rPr>
        <w:t>2-3 индустриальных парков / кластеров</w:t>
      </w:r>
      <w:r w:rsidRPr="00AA493C">
        <w:rPr>
          <w:rFonts w:ascii="Times New Roman" w:hAnsi="Times New Roman"/>
          <w:sz w:val="28"/>
          <w:lang w:val="ru-RU"/>
        </w:rPr>
        <w:t xml:space="preserve"> предприятий по производству технического текстиля и нетканых материалов </w:t>
      </w:r>
      <w:r w:rsidR="00CF608D" w:rsidRPr="00AA493C">
        <w:rPr>
          <w:rFonts w:ascii="Times New Roman" w:hAnsi="Times New Roman"/>
          <w:sz w:val="28"/>
          <w:lang w:val="ru-RU"/>
        </w:rPr>
        <w:t xml:space="preserve">для создание </w:t>
      </w:r>
      <w:proofErr w:type="gramStart"/>
      <w:r w:rsidR="00CF608D" w:rsidRPr="00AA493C">
        <w:rPr>
          <w:rFonts w:ascii="Times New Roman" w:hAnsi="Times New Roman"/>
          <w:sz w:val="28"/>
          <w:lang w:val="ru-RU"/>
        </w:rPr>
        <w:t>единой</w:t>
      </w:r>
      <w:proofErr w:type="gramEnd"/>
      <w:r w:rsidR="00CF608D" w:rsidRPr="00AA493C">
        <w:rPr>
          <w:rFonts w:ascii="Times New Roman" w:hAnsi="Times New Roman"/>
          <w:sz w:val="28"/>
          <w:lang w:val="ru-RU"/>
        </w:rPr>
        <w:t xml:space="preserve"> эко-</w:t>
      </w:r>
      <w:r w:rsidR="00421EF2">
        <w:rPr>
          <w:rFonts w:ascii="Times New Roman" w:hAnsi="Times New Roman"/>
          <w:sz w:val="28"/>
          <w:lang w:val="ru-RU"/>
        </w:rPr>
        <w:t>с</w:t>
      </w:r>
      <w:r w:rsidR="00CF608D" w:rsidRPr="00AA493C">
        <w:rPr>
          <w:rFonts w:ascii="Times New Roman" w:hAnsi="Times New Roman"/>
          <w:sz w:val="28"/>
          <w:lang w:val="ru-RU"/>
        </w:rPr>
        <w:t>истемы</w:t>
      </w:r>
      <w:r w:rsidRPr="00AA493C">
        <w:rPr>
          <w:rFonts w:ascii="Times New Roman" w:hAnsi="Times New Roman"/>
          <w:sz w:val="28"/>
          <w:lang w:val="ru-RU"/>
        </w:rPr>
        <w:t>:</w:t>
      </w:r>
    </w:p>
    <w:p w14:paraId="7007E200" w14:textId="77777777" w:rsidR="00667FA4" w:rsidRPr="00AA493C" w:rsidRDefault="00667FA4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Поддержка создания инд</w:t>
      </w:r>
      <w:r w:rsidR="00D65E9A" w:rsidRPr="00AA493C">
        <w:rPr>
          <w:rFonts w:ascii="Times New Roman" w:hAnsi="Times New Roman"/>
          <w:sz w:val="28"/>
          <w:lang w:val="ru-RU"/>
        </w:rPr>
        <w:t>устриального кластера технического текстиля</w:t>
      </w:r>
      <w:r w:rsidRPr="00AA493C">
        <w:rPr>
          <w:rFonts w:ascii="Times New Roman" w:hAnsi="Times New Roman"/>
          <w:sz w:val="28"/>
          <w:lang w:val="ru-RU"/>
        </w:rPr>
        <w:t xml:space="preserve"> в рамках нефтехимических или промышленных парков</w:t>
      </w:r>
    </w:p>
    <w:p w14:paraId="7976085E" w14:textId="77777777" w:rsidR="00667FA4" w:rsidRPr="00AA493C" w:rsidRDefault="00667FA4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Стимулирование развития НИОКР - поддержка инвестиционных проектов по созданию наукоемких технологичных текстильных материалов</w:t>
      </w:r>
    </w:p>
    <w:p w14:paraId="402BED6B" w14:textId="77777777" w:rsidR="00667FA4" w:rsidRDefault="00667FA4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Развитие профессиональных кадров в техническом текстиле на базе университетов и других учреждений</w:t>
      </w:r>
    </w:p>
    <w:p w14:paraId="1A675DA4" w14:textId="2E6657EC" w:rsidR="002F3540" w:rsidRPr="002F3540" w:rsidRDefault="002F3540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Использование действующих механизмов поддержки реализации инвестиционных проектов, предусмотренных 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t>подпрограмм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t>№ 4 «Легкая промышленность и народные художественные промыслы»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4A6C">
        <w:rPr>
          <w:rFonts w:ascii="Times New Roman" w:hAnsi="Times New Roman" w:cs="Times New Roman"/>
          <w:sz w:val="28"/>
          <w:szCs w:val="28"/>
          <w:lang w:val="ru-RU"/>
        </w:rPr>
        <w:t>Госпрограммы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486E00E" w14:textId="0851A577" w:rsidR="002F3540" w:rsidRPr="002F3540" w:rsidRDefault="002F3540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механизмов предоставления государственных гарантий </w:t>
      </w:r>
    </w:p>
    <w:p w14:paraId="654E4FA0" w14:textId="4EFDE4DB" w:rsidR="002F3540" w:rsidRPr="00BB4A6C" w:rsidRDefault="002F3540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Привлечение финансирования из Фонда развития промышленности (сумма займа до 500 млн. рублей, до 80% 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t xml:space="preserve">предельно допустимой доли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может быть использовано 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t>на приобретение технологического оборудования и расходов, связанных с его введением в эксплуатацию</w:t>
      </w:r>
      <w:proofErr w:type="gramEnd"/>
    </w:p>
    <w:p w14:paraId="6D48D2A2" w14:textId="49076A90" w:rsidR="00BB4A6C" w:rsidRPr="00BB4A6C" w:rsidRDefault="00BB4A6C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Использование механизма компенсации части затрат на проведение научно-исследовательских и опытно-конструкторских работ по приоритетным направлениям гражданской промышленности в рамках реализации такими организациями комплексных инвестиционных проектов в рамках подпрограммы "Обеспечение реализации государственной программы" Госпрограммы.</w:t>
      </w:r>
    </w:p>
    <w:p w14:paraId="3C8FEFC7" w14:textId="03DDD2F6" w:rsidR="00BB4A6C" w:rsidRPr="002F3540" w:rsidRDefault="00BB4A6C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Использование механизмов подпрограммы 20 «Индустриальные парки» Госпрограммы.</w:t>
      </w:r>
    </w:p>
    <w:p w14:paraId="703FF1AB" w14:textId="2871B308" w:rsidR="00667FA4" w:rsidRPr="00AA493C" w:rsidRDefault="00667FA4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Поддержка </w:t>
      </w:r>
      <w:r w:rsidR="004A2186" w:rsidRPr="00AA493C">
        <w:rPr>
          <w:rFonts w:ascii="Times New Roman" w:hAnsi="Times New Roman"/>
          <w:sz w:val="28"/>
          <w:lang w:val="ru-RU"/>
        </w:rPr>
        <w:t>экспорта, в т.</w:t>
      </w:r>
      <w:r w:rsidR="00AA493C">
        <w:rPr>
          <w:rFonts w:ascii="Times New Roman" w:hAnsi="Times New Roman"/>
          <w:sz w:val="28"/>
          <w:lang w:val="ru-RU"/>
        </w:rPr>
        <w:t xml:space="preserve"> </w:t>
      </w:r>
      <w:r w:rsidR="004A2186" w:rsidRPr="00AA493C">
        <w:rPr>
          <w:rFonts w:ascii="Times New Roman" w:hAnsi="Times New Roman"/>
          <w:sz w:val="28"/>
          <w:lang w:val="ru-RU"/>
        </w:rPr>
        <w:t>ч. в Европу и СНГ, в том числе в рамках реализации дорожной карты «Поддержка доступа на рынки зарубежных стран и поддержка экспорта»</w:t>
      </w:r>
    </w:p>
    <w:p w14:paraId="6027181E" w14:textId="77777777" w:rsidR="00F425DD" w:rsidRPr="00AA493C" w:rsidRDefault="006A5B09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Реализация указанных направлений позволит</w:t>
      </w:r>
      <w:r w:rsidR="002F7C3C" w:rsidRPr="00AA493C">
        <w:rPr>
          <w:rFonts w:ascii="Times New Roman" w:hAnsi="Times New Roman"/>
          <w:sz w:val="28"/>
          <w:lang w:val="ru-RU"/>
        </w:rPr>
        <w:t xml:space="preserve"> достичь объема </w:t>
      </w:r>
      <w:r w:rsidR="00854FA3" w:rsidRPr="00AA493C">
        <w:rPr>
          <w:rFonts w:ascii="Times New Roman" w:hAnsi="Times New Roman"/>
          <w:sz w:val="28"/>
          <w:lang w:val="ru-RU"/>
        </w:rPr>
        <w:t xml:space="preserve">внутреннего </w:t>
      </w:r>
      <w:r w:rsidR="002F7C3C" w:rsidRPr="00AA493C">
        <w:rPr>
          <w:rFonts w:ascii="Times New Roman" w:hAnsi="Times New Roman"/>
          <w:sz w:val="28"/>
          <w:lang w:val="ru-RU"/>
        </w:rPr>
        <w:t>рынка 1 млн</w:t>
      </w:r>
      <w:r w:rsidR="00F91FF7" w:rsidRPr="00AA493C">
        <w:rPr>
          <w:rFonts w:ascii="Times New Roman" w:hAnsi="Times New Roman"/>
          <w:sz w:val="28"/>
          <w:lang w:val="ru-RU"/>
        </w:rPr>
        <w:t>.</w:t>
      </w:r>
      <w:r w:rsidR="002F7C3C" w:rsidRPr="00AA493C">
        <w:rPr>
          <w:rFonts w:ascii="Times New Roman" w:hAnsi="Times New Roman"/>
          <w:sz w:val="28"/>
          <w:lang w:val="ru-RU"/>
        </w:rPr>
        <w:t xml:space="preserve"> тонн (250 млрд. руб.),</w:t>
      </w:r>
      <w:r w:rsidRPr="00AA493C">
        <w:rPr>
          <w:rFonts w:ascii="Times New Roman" w:hAnsi="Times New Roman"/>
          <w:sz w:val="28"/>
          <w:lang w:val="ru-RU"/>
        </w:rPr>
        <w:t xml:space="preserve"> </w:t>
      </w:r>
      <w:r w:rsidR="00854FA3" w:rsidRPr="00AA493C">
        <w:rPr>
          <w:rFonts w:ascii="Times New Roman" w:hAnsi="Times New Roman"/>
          <w:sz w:val="28"/>
          <w:lang w:val="ru-RU"/>
        </w:rPr>
        <w:t>80%</w:t>
      </w:r>
      <w:r w:rsidR="00B43F3B" w:rsidRPr="00AA493C">
        <w:rPr>
          <w:rFonts w:ascii="Times New Roman" w:hAnsi="Times New Roman"/>
          <w:sz w:val="28"/>
          <w:lang w:val="ru-RU"/>
        </w:rPr>
        <w:t xml:space="preserve"> которого</w:t>
      </w:r>
      <w:r w:rsidR="002F7C3C" w:rsidRPr="00AA493C">
        <w:rPr>
          <w:rFonts w:ascii="Times New Roman" w:hAnsi="Times New Roman"/>
          <w:sz w:val="28"/>
          <w:lang w:val="ru-RU"/>
        </w:rPr>
        <w:t xml:space="preserve"> </w:t>
      </w:r>
      <w:r w:rsidR="002D0B07" w:rsidRPr="00AA493C">
        <w:rPr>
          <w:rFonts w:ascii="Times New Roman" w:hAnsi="Times New Roman"/>
          <w:sz w:val="28"/>
          <w:lang w:val="ru-RU"/>
        </w:rPr>
        <w:t>может быть обеспечено</w:t>
      </w:r>
      <w:r w:rsidR="002F7C3C" w:rsidRPr="00AA493C">
        <w:rPr>
          <w:rFonts w:ascii="Times New Roman" w:hAnsi="Times New Roman"/>
          <w:sz w:val="28"/>
          <w:lang w:val="ru-RU"/>
        </w:rPr>
        <w:t xml:space="preserve"> отечественн</w:t>
      </w:r>
      <w:r w:rsidR="002D0B07" w:rsidRPr="00AA493C">
        <w:rPr>
          <w:rFonts w:ascii="Times New Roman" w:hAnsi="Times New Roman"/>
          <w:sz w:val="28"/>
          <w:lang w:val="ru-RU"/>
        </w:rPr>
        <w:t>ыми</w:t>
      </w:r>
      <w:r w:rsidR="002F7C3C" w:rsidRPr="00AA493C">
        <w:rPr>
          <w:rFonts w:ascii="Times New Roman" w:hAnsi="Times New Roman"/>
          <w:sz w:val="28"/>
          <w:lang w:val="ru-RU"/>
        </w:rPr>
        <w:t xml:space="preserve"> производ</w:t>
      </w:r>
      <w:r w:rsidR="002D0B07" w:rsidRPr="00AA493C">
        <w:rPr>
          <w:rFonts w:ascii="Times New Roman" w:hAnsi="Times New Roman"/>
          <w:sz w:val="28"/>
          <w:lang w:val="ru-RU"/>
        </w:rPr>
        <w:t>ителями</w:t>
      </w:r>
      <w:r w:rsidR="002F7C3C" w:rsidRPr="00AA493C">
        <w:rPr>
          <w:rFonts w:ascii="Times New Roman" w:hAnsi="Times New Roman"/>
          <w:sz w:val="28"/>
          <w:lang w:val="ru-RU"/>
        </w:rPr>
        <w:t>.</w:t>
      </w:r>
      <w:r w:rsidR="002D0B07" w:rsidRPr="00AA493C">
        <w:rPr>
          <w:rFonts w:ascii="Times New Roman" w:hAnsi="Times New Roman"/>
          <w:sz w:val="28"/>
          <w:lang w:val="ru-RU"/>
        </w:rPr>
        <w:t xml:space="preserve"> Кроме того, объем экспорта в этом сегменте </w:t>
      </w:r>
      <w:r w:rsidR="003413A0" w:rsidRPr="00AA493C">
        <w:rPr>
          <w:rFonts w:ascii="Times New Roman" w:hAnsi="Times New Roman"/>
          <w:sz w:val="28"/>
          <w:lang w:val="ru-RU"/>
        </w:rPr>
        <w:t>может составить до</w:t>
      </w:r>
      <w:r w:rsidR="002D0B07" w:rsidRPr="00AA493C">
        <w:rPr>
          <w:rFonts w:ascii="Times New Roman" w:hAnsi="Times New Roman"/>
          <w:sz w:val="28"/>
          <w:lang w:val="ru-RU"/>
        </w:rPr>
        <w:t xml:space="preserve"> 200-250 тыс. тонн. Для развития производства технического текстиля потребуется около 250 млрд. руб. инвестиций и 60 тыс. сотрудников. Этот сегмент обеспечит дополнительные 0.12% ВВП, а также 26-36 млрд. руб. налоговых поступлений к 2025 году.</w:t>
      </w:r>
    </w:p>
    <w:p w14:paraId="56D51F6C" w14:textId="1CAF003E" w:rsidR="004766A1" w:rsidRPr="00AA493C" w:rsidRDefault="004766A1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Основной драйвер роста рынка прочих синтетических тканей – локализация производства следующих переделов в цепочке создания стоимости. На данный момент российский рынок прочих синтетических тканей оценивается в 68 млрд. руб</w:t>
      </w:r>
      <w:r w:rsidR="00AA493C">
        <w:rPr>
          <w:rFonts w:ascii="Times New Roman" w:hAnsi="Times New Roman"/>
          <w:sz w:val="28"/>
          <w:lang w:val="ru-RU"/>
        </w:rPr>
        <w:t>.</w:t>
      </w:r>
      <w:r w:rsidRPr="00AA493C">
        <w:rPr>
          <w:rFonts w:ascii="Times New Roman" w:hAnsi="Times New Roman"/>
          <w:sz w:val="28"/>
          <w:lang w:val="ru-RU"/>
        </w:rPr>
        <w:t>, из них</w:t>
      </w:r>
      <w:r w:rsidR="001B32FD" w:rsidRPr="00AA493C">
        <w:rPr>
          <w:rFonts w:ascii="Times New Roman" w:hAnsi="Times New Roman"/>
          <w:sz w:val="28"/>
          <w:lang w:val="ru-RU"/>
        </w:rPr>
        <w:t xml:space="preserve"> только</w:t>
      </w:r>
      <w:r w:rsidRPr="00AA493C">
        <w:rPr>
          <w:rFonts w:ascii="Times New Roman" w:hAnsi="Times New Roman"/>
          <w:sz w:val="28"/>
          <w:lang w:val="ru-RU"/>
        </w:rPr>
        <w:t xml:space="preserve"> 12 млрд. – текстиль отечественного производства. К 2025 году объем внутреннего рынка может составить 129 млрд. руб</w:t>
      </w:r>
      <w:r w:rsidR="00AA493C">
        <w:rPr>
          <w:rFonts w:ascii="Times New Roman" w:hAnsi="Times New Roman"/>
          <w:sz w:val="28"/>
          <w:lang w:val="ru-RU"/>
        </w:rPr>
        <w:t>.</w:t>
      </w:r>
      <w:r w:rsidRPr="00AA493C">
        <w:rPr>
          <w:rFonts w:ascii="Times New Roman" w:hAnsi="Times New Roman"/>
          <w:sz w:val="28"/>
          <w:lang w:val="ru-RU"/>
        </w:rPr>
        <w:t xml:space="preserve">, 60% из которого будет приходиться </w:t>
      </w:r>
      <w:r w:rsidRPr="00AA493C">
        <w:rPr>
          <w:rFonts w:ascii="Times New Roman" w:hAnsi="Times New Roman"/>
          <w:sz w:val="28"/>
          <w:lang w:val="ru-RU"/>
        </w:rPr>
        <w:lastRenderedPageBreak/>
        <w:t>на отечественных производителей. Кроме того</w:t>
      </w:r>
      <w:r w:rsidR="004F169D">
        <w:rPr>
          <w:rFonts w:ascii="Times New Roman" w:hAnsi="Times New Roman"/>
          <w:sz w:val="28"/>
          <w:lang w:val="ru-RU"/>
        </w:rPr>
        <w:t>,</w:t>
      </w:r>
      <w:r w:rsidRPr="00AA493C">
        <w:rPr>
          <w:rFonts w:ascii="Times New Roman" w:hAnsi="Times New Roman"/>
          <w:sz w:val="28"/>
          <w:lang w:val="ru-RU"/>
        </w:rPr>
        <w:t xml:space="preserve"> еще 30 млрд. руб. составит экспорт в СНГ и Восточную Европу.</w:t>
      </w:r>
      <w:r w:rsidR="001256FA" w:rsidRPr="00AA493C">
        <w:rPr>
          <w:rFonts w:ascii="Times New Roman" w:hAnsi="Times New Roman"/>
          <w:sz w:val="28"/>
          <w:lang w:val="ru-RU"/>
        </w:rPr>
        <w:t xml:space="preserve"> Ожидаемый эффект – дополнительны</w:t>
      </w:r>
      <w:r w:rsidR="0030773A" w:rsidRPr="00AA493C">
        <w:rPr>
          <w:rFonts w:ascii="Times New Roman" w:hAnsi="Times New Roman"/>
          <w:sz w:val="28"/>
          <w:lang w:val="ru-RU"/>
        </w:rPr>
        <w:t>е</w:t>
      </w:r>
      <w:r w:rsidR="001256FA" w:rsidRPr="00AA493C">
        <w:rPr>
          <w:rFonts w:ascii="Times New Roman" w:hAnsi="Times New Roman"/>
          <w:sz w:val="28"/>
          <w:lang w:val="ru-RU"/>
        </w:rPr>
        <w:t xml:space="preserve"> 0.02% ВВП к 2025 году.</w:t>
      </w:r>
    </w:p>
    <w:p w14:paraId="49235AFC" w14:textId="77777777" w:rsidR="004766A1" w:rsidRPr="00AA493C" w:rsidRDefault="004766A1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Основные направления государственной политики в этом сегменте: </w:t>
      </w:r>
    </w:p>
    <w:p w14:paraId="6C664CD6" w14:textId="77777777" w:rsidR="004766A1" w:rsidRPr="00AA493C" w:rsidRDefault="004766A1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Увеличение спроса со стороны швейного производства:</w:t>
      </w:r>
    </w:p>
    <w:p w14:paraId="2B9E9F09" w14:textId="77777777" w:rsidR="006E3727" w:rsidRPr="00AA493C" w:rsidRDefault="006E3727" w:rsidP="00AA493C">
      <w:pPr>
        <w:pStyle w:val="a3"/>
        <w:numPr>
          <w:ilvl w:val="1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Создание «защищенного» сегмента рынка с помощью государственного заказа (прежде всего, в производстве специальной и форменной одежды)</w:t>
      </w:r>
    </w:p>
    <w:p w14:paraId="7F47E851" w14:textId="77777777" w:rsidR="004766A1" w:rsidRPr="00AA493C" w:rsidRDefault="004766A1" w:rsidP="00AA493C">
      <w:pPr>
        <w:pStyle w:val="a3"/>
        <w:numPr>
          <w:ilvl w:val="1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Стимулирование локализации швейного производства продукции из синтетических материалов (в том числе, спортивной одежды и одежды для активного отдыха)</w:t>
      </w:r>
    </w:p>
    <w:p w14:paraId="04A879A5" w14:textId="77777777" w:rsidR="004766A1" w:rsidRPr="00AA493C" w:rsidRDefault="004766A1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Обеспечение выгодного доступа к сырью за счет развития производства синтетических волокон, прежде всего, ПЭ и вискозы</w:t>
      </w:r>
    </w:p>
    <w:p w14:paraId="4E4F58FA" w14:textId="60CC0D40" w:rsidR="002D0B07" w:rsidRPr="00AA493C" w:rsidRDefault="00365331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Таким образом, совокупный эффект от развития т</w:t>
      </w:r>
      <w:r w:rsidR="00617482" w:rsidRPr="00AA493C">
        <w:rPr>
          <w:rFonts w:ascii="Times New Roman" w:hAnsi="Times New Roman"/>
          <w:sz w:val="28"/>
          <w:lang w:val="ru-RU"/>
        </w:rPr>
        <w:t xml:space="preserve">екстильной промышленности в </w:t>
      </w:r>
      <w:r w:rsidR="00CE4C76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CE4C76" w:rsidRPr="00AA493C">
        <w:rPr>
          <w:rFonts w:ascii="Times New Roman" w:hAnsi="Times New Roman"/>
          <w:sz w:val="28"/>
          <w:lang w:val="ru-RU"/>
        </w:rPr>
        <w:t xml:space="preserve"> </w:t>
      </w:r>
      <w:r w:rsidR="00617482" w:rsidRPr="00AA493C">
        <w:rPr>
          <w:rFonts w:ascii="Times New Roman" w:hAnsi="Times New Roman"/>
          <w:sz w:val="28"/>
          <w:lang w:val="ru-RU"/>
        </w:rPr>
        <w:t>может составить</w:t>
      </w:r>
      <w:r w:rsidRPr="00AA493C">
        <w:rPr>
          <w:rFonts w:ascii="Times New Roman" w:hAnsi="Times New Roman"/>
          <w:sz w:val="28"/>
          <w:lang w:val="ru-RU"/>
        </w:rPr>
        <w:t xml:space="preserve"> 0.19% ВВП (0.12% от технического текстиля, 0.02% от прочего синтетического текстиля и еще 0.05% от прочих текстильных материалов). Совокупный объем инвестиций – 300-400 млрд. руб. Будет создано 90-130 тыс. новых рабочих мест. Налоговые поступления к 2025 году оцениваются в 27-55 млрд. руб.</w:t>
      </w:r>
    </w:p>
    <w:p w14:paraId="2BFEB3AA" w14:textId="33F87A53" w:rsidR="00CE4C76" w:rsidRPr="008A3170" w:rsidRDefault="004167B3" w:rsidP="008A3170">
      <w:pPr>
        <w:pStyle w:val="a3"/>
        <w:numPr>
          <w:ilvl w:val="1"/>
          <w:numId w:val="3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Развитие</w:t>
      </w:r>
      <w:r w:rsidR="00AA49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</w:t>
      </w:r>
      <w:r w:rsidR="00CE4C76" w:rsidRPr="008A3170">
        <w:rPr>
          <w:rFonts w:ascii="Times New Roman" w:hAnsi="Times New Roman" w:cs="Times New Roman"/>
          <w:b/>
          <w:sz w:val="28"/>
          <w:szCs w:val="28"/>
          <w:lang w:val="ru-RU"/>
        </w:rPr>
        <w:t>роизводства кожевенных материалов, повышение степени переработки и утилизации отходов кожевенного производства.</w:t>
      </w:r>
    </w:p>
    <w:p w14:paraId="653F4624" w14:textId="5B7117E8" w:rsidR="00CE4C76" w:rsidRPr="008A7B21" w:rsidRDefault="00951F01" w:rsidP="008A7B2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7B21">
        <w:rPr>
          <w:rStyle w:val="2"/>
          <w:rFonts w:ascii="Times New Roman" w:hAnsi="Times New Roman" w:cs="Times New Roman"/>
          <w:spacing w:val="-4"/>
          <w:sz w:val="28"/>
          <w:szCs w:val="28"/>
          <w:lang w:val="ru-RU"/>
        </w:rPr>
        <w:t xml:space="preserve">В 2005-2012 годы мировое производство готовых кож </w:t>
      </w:r>
      <w:r w:rsidR="008A7B21">
        <w:rPr>
          <w:rStyle w:val="2"/>
          <w:rFonts w:ascii="Times New Roman" w:hAnsi="Times New Roman" w:cs="Times New Roman"/>
          <w:spacing w:val="-4"/>
          <w:sz w:val="28"/>
          <w:szCs w:val="28"/>
          <w:lang w:val="ru-RU"/>
        </w:rPr>
        <w:t xml:space="preserve">крупного рогатого скота </w:t>
      </w:r>
      <w:r w:rsidRPr="008A7B21">
        <w:rPr>
          <w:rStyle w:val="2"/>
          <w:rFonts w:ascii="Times New Roman" w:hAnsi="Times New Roman" w:cs="Times New Roman"/>
          <w:spacing w:val="-4"/>
          <w:sz w:val="28"/>
          <w:szCs w:val="28"/>
          <w:lang w:val="ru-RU"/>
        </w:rPr>
        <w:t xml:space="preserve">росло в среднем на 1,3% в год. Доля развивающихся стран в их объеме увеличилась с 72% до 75%, а развитых – снизилась до 25 процентов.  Объем легких кож </w:t>
      </w:r>
      <w:r w:rsidR="00DE45F3">
        <w:rPr>
          <w:rStyle w:val="2"/>
          <w:rFonts w:ascii="Times New Roman" w:hAnsi="Times New Roman" w:cs="Times New Roman"/>
          <w:spacing w:val="-4"/>
          <w:sz w:val="28"/>
          <w:szCs w:val="28"/>
          <w:lang w:val="ru-RU"/>
        </w:rPr>
        <w:t>крупного рогатого скота (далее – КРС)</w:t>
      </w:r>
      <w:r w:rsidRPr="008A7B21">
        <w:rPr>
          <w:rStyle w:val="2"/>
          <w:rFonts w:ascii="Times New Roman" w:hAnsi="Times New Roman" w:cs="Times New Roman"/>
          <w:spacing w:val="-4"/>
          <w:sz w:val="28"/>
          <w:szCs w:val="28"/>
          <w:lang w:val="ru-RU"/>
        </w:rPr>
        <w:t xml:space="preserve"> в этот период ежегодно сокращался </w:t>
      </w:r>
      <w:r w:rsidR="008A7B21">
        <w:rPr>
          <w:rStyle w:val="2"/>
          <w:rFonts w:ascii="Times New Roman" w:hAnsi="Times New Roman" w:cs="Times New Roman"/>
          <w:spacing w:val="-4"/>
          <w:sz w:val="28"/>
          <w:szCs w:val="28"/>
          <w:lang w:val="ru-RU"/>
        </w:rPr>
        <w:t>н</w:t>
      </w:r>
      <w:r w:rsidRPr="008A7B21">
        <w:rPr>
          <w:rStyle w:val="2"/>
          <w:rFonts w:ascii="Times New Roman" w:hAnsi="Times New Roman" w:cs="Times New Roman"/>
          <w:spacing w:val="-4"/>
          <w:sz w:val="28"/>
          <w:szCs w:val="28"/>
          <w:lang w:val="ru-RU"/>
        </w:rPr>
        <w:t>а 0,5%</w:t>
      </w:r>
    </w:p>
    <w:p w14:paraId="4772B48F" w14:textId="3EE111B5" w:rsidR="00951F01" w:rsidRPr="008A7B21" w:rsidRDefault="00951F01" w:rsidP="008A7B21">
      <w:pPr>
        <w:spacing w:after="0" w:line="360" w:lineRule="auto"/>
        <w:ind w:firstLine="708"/>
        <w:jc w:val="both"/>
        <w:rPr>
          <w:rStyle w:val="2"/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8A7B21">
        <w:rPr>
          <w:rStyle w:val="2"/>
          <w:rFonts w:ascii="Times New Roman" w:hAnsi="Times New Roman" w:cs="Times New Roman"/>
          <w:spacing w:val="-4"/>
          <w:sz w:val="28"/>
          <w:szCs w:val="28"/>
          <w:lang w:val="ru-RU"/>
        </w:rPr>
        <w:t xml:space="preserve">Динамика производства готовых овечьих и козьих кож была положительной со среднегодовым приростом в размере 0,6% в год. Распределение между развивающимися </w:t>
      </w:r>
      <w:r w:rsidRPr="008A7B21">
        <w:rPr>
          <w:rStyle w:val="2"/>
          <w:rFonts w:ascii="Times New Roman" w:hAnsi="Times New Roman" w:cs="Times New Roman"/>
          <w:spacing w:val="-8"/>
          <w:sz w:val="28"/>
          <w:szCs w:val="28"/>
          <w:lang w:val="ru-RU"/>
        </w:rPr>
        <w:t>и развитыми странами практически не менялось и составляет 78% и 22% соответственно.</w:t>
      </w:r>
    </w:p>
    <w:p w14:paraId="1685B7DB" w14:textId="77777777" w:rsidR="00951F01" w:rsidRPr="008A7B21" w:rsidRDefault="00951F01" w:rsidP="008A7B21">
      <w:pPr>
        <w:spacing w:after="0" w:line="360" w:lineRule="auto"/>
        <w:ind w:firstLine="708"/>
        <w:jc w:val="both"/>
        <w:rPr>
          <w:rStyle w:val="2"/>
          <w:rFonts w:ascii="Times New Roman" w:hAnsi="Times New Roman" w:cs="Times New Roman"/>
          <w:spacing w:val="-4"/>
          <w:sz w:val="28"/>
          <w:szCs w:val="28"/>
          <w:lang w:val="ru-RU"/>
        </w:rPr>
      </w:pPr>
      <w:r w:rsidRPr="008A7B21">
        <w:rPr>
          <w:rStyle w:val="2"/>
          <w:rFonts w:ascii="Times New Roman" w:hAnsi="Times New Roman" w:cs="Times New Roman"/>
          <w:spacing w:val="-4"/>
          <w:sz w:val="28"/>
          <w:szCs w:val="28"/>
          <w:lang w:val="ru-RU"/>
        </w:rPr>
        <w:lastRenderedPageBreak/>
        <w:t xml:space="preserve">Крупнейшим импортером готовых кож в денежном выражении в 2011-2012 годы являлся Китай (17%), за ним следуют Гонконг, Италия, Вьетнам и Германия. Лидером по экспорту готовых кож в 2011-2012 годы выступала Италия с долей 25 процентов. </w:t>
      </w:r>
    </w:p>
    <w:p w14:paraId="22EB013C" w14:textId="77777777" w:rsidR="008A7B21" w:rsidRPr="008A7B21" w:rsidRDefault="008A7B21" w:rsidP="008A7B2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B21">
        <w:rPr>
          <w:rFonts w:ascii="Times New Roman" w:hAnsi="Times New Roman" w:cs="Times New Roman"/>
          <w:sz w:val="28"/>
          <w:szCs w:val="28"/>
          <w:lang w:val="ru-RU"/>
        </w:rPr>
        <w:t xml:space="preserve">Предприятия кожевенной промышленности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России </w:t>
      </w:r>
      <w:r w:rsidRPr="008A7B21">
        <w:rPr>
          <w:rFonts w:ascii="Times New Roman" w:hAnsi="Times New Roman" w:cs="Times New Roman"/>
          <w:sz w:val="28"/>
          <w:szCs w:val="28"/>
          <w:lang w:val="ru-RU"/>
        </w:rPr>
        <w:t>на 99% работают на отечественном сырье, объемы которого в последние годы постоянно снижаются в связи со снижением поголовья скота и ростом экспорта кожевенного сырья.</w:t>
      </w:r>
    </w:p>
    <w:p w14:paraId="2C9B28E0" w14:textId="2181725F" w:rsidR="008A7B21" w:rsidRPr="008A7B21" w:rsidRDefault="008A7B21" w:rsidP="008A7B21">
      <w:pPr>
        <w:widowControl w:val="0"/>
        <w:autoSpaceDE w:val="0"/>
        <w:autoSpaceDN w:val="0"/>
        <w:adjustRightInd w:val="0"/>
        <w:spacing w:after="0" w:line="360" w:lineRule="auto"/>
        <w:ind w:firstLine="718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</w:pPr>
      <w:r w:rsidRPr="008A7B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t xml:space="preserve">По данным Росстата поголовье крупного рогатого скота в хозяйствах всех категорий за последние пять лет снизилось на 7% (с 20,7 млн. голов в 2009 году до 19,3 млн. голов в 2014 году). </w:t>
      </w:r>
    </w:p>
    <w:p w14:paraId="577BD731" w14:textId="2B6AF7AA" w:rsidR="008A7B21" w:rsidRPr="008A7B21" w:rsidRDefault="008A7B21" w:rsidP="008A7B21">
      <w:pPr>
        <w:widowControl w:val="0"/>
        <w:autoSpaceDE w:val="0"/>
        <w:autoSpaceDN w:val="0"/>
        <w:adjustRightInd w:val="0"/>
        <w:spacing w:after="0" w:line="360" w:lineRule="auto"/>
        <w:ind w:firstLine="718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</w:pPr>
      <w:r w:rsidRPr="008A7B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t>Объем заготовки сырых шкур в 2014 году составил около 145 тыс. тонн (по данным Национальной мясной ассоциации). Официальная статистика по заготовке шкур КРС в Российской Федерации отсутствует.</w:t>
      </w:r>
    </w:p>
    <w:p w14:paraId="44FB4705" w14:textId="77777777" w:rsidR="008A7B21" w:rsidRPr="008A7B21" w:rsidRDefault="008A7B21" w:rsidP="008A7B21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B21">
        <w:rPr>
          <w:rFonts w:ascii="Times New Roman" w:hAnsi="Times New Roman" w:cs="Times New Roman"/>
          <w:sz w:val="28"/>
          <w:szCs w:val="28"/>
          <w:lang w:val="ru-RU"/>
        </w:rPr>
        <w:t xml:space="preserve">Объем экспорта сырых шкур </w:t>
      </w:r>
      <w:r w:rsidRPr="008A7B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t xml:space="preserve">постоянно растет, </w:t>
      </w:r>
      <w:r w:rsidRPr="008A7B21">
        <w:rPr>
          <w:rFonts w:ascii="Times New Roman" w:hAnsi="Times New Roman" w:cs="Times New Roman"/>
          <w:sz w:val="28"/>
          <w:szCs w:val="28"/>
          <w:lang w:val="ru-RU"/>
        </w:rPr>
        <w:t>в 2013 году по сравнению с 2012 годом он вырос на 73%, в 2014 году на 60,5% и составил 1,5 тыс. тонн.</w:t>
      </w:r>
    </w:p>
    <w:p w14:paraId="76E06AF2" w14:textId="41ABEF47" w:rsidR="00204127" w:rsidRDefault="00204127" w:rsidP="008A7B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2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ascii="Times New Roman" w:hAnsi="Times New Roman" w:cs="Times New Roman"/>
          <w:sz w:val="28"/>
          <w:szCs w:val="28"/>
          <w:lang w:val="ru-RU"/>
        </w:rPr>
        <w:t xml:space="preserve">В настоящее время </w:t>
      </w:r>
      <w:r w:rsidRPr="008A7B21">
        <w:rPr>
          <w:rStyle w:val="2"/>
          <w:rFonts w:ascii="Times New Roman" w:hAnsi="Times New Roman" w:cs="Times New Roman"/>
          <w:sz w:val="28"/>
          <w:szCs w:val="28"/>
          <w:lang w:val="ru-RU"/>
        </w:rPr>
        <w:t xml:space="preserve">  более 50% выпуска шкур крупного рогатого скота (КРС) и около 40% овчины и </w:t>
      </w:r>
      <w:proofErr w:type="spellStart"/>
      <w:r w:rsidRPr="008A7B21">
        <w:rPr>
          <w:rStyle w:val="2"/>
          <w:rFonts w:ascii="Times New Roman" w:hAnsi="Times New Roman" w:cs="Times New Roman"/>
          <w:sz w:val="28"/>
          <w:szCs w:val="28"/>
          <w:lang w:val="ru-RU"/>
        </w:rPr>
        <w:t>козлины</w:t>
      </w:r>
      <w:proofErr w:type="spellEnd"/>
      <w:r w:rsidRPr="008A7B21">
        <w:rPr>
          <w:rStyle w:val="2"/>
          <w:rFonts w:ascii="Times New Roman" w:hAnsi="Times New Roman" w:cs="Times New Roman"/>
          <w:sz w:val="28"/>
          <w:szCs w:val="28"/>
          <w:lang w:val="ru-RU"/>
        </w:rPr>
        <w:t xml:space="preserve"> использ</w:t>
      </w:r>
      <w:r>
        <w:rPr>
          <w:rStyle w:val="2"/>
          <w:rFonts w:ascii="Times New Roman" w:hAnsi="Times New Roman" w:cs="Times New Roman"/>
          <w:sz w:val="28"/>
          <w:szCs w:val="28"/>
          <w:lang w:val="ru-RU"/>
        </w:rPr>
        <w:t>уется</w:t>
      </w:r>
      <w:r w:rsidRPr="008A7B21">
        <w:rPr>
          <w:rStyle w:val="2"/>
          <w:rFonts w:ascii="Times New Roman" w:hAnsi="Times New Roman" w:cs="Times New Roman"/>
          <w:sz w:val="28"/>
          <w:szCs w:val="28"/>
          <w:lang w:val="ru-RU"/>
        </w:rPr>
        <w:t xml:space="preserve"> в производстве обуви, а остальное кожсырье - в изготовлении одежды, мебели и дорожных принадлежностей.</w:t>
      </w:r>
    </w:p>
    <w:p w14:paraId="1A73C7D8" w14:textId="7C074B4F" w:rsidR="008A7B21" w:rsidRPr="008A7B21" w:rsidRDefault="008A7B21" w:rsidP="008A7B2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8A7B2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По данным Российского союза кожевников и обувщиков по результатам опроса предприятий кожевенной промышленности России в 2014 году ими переработано 115 тыс. тонн (на 11% ниже уровня 2013 года).  С учетом того, что при максимальной загрузке мощностей годовая потребность в кожевенном сырье российских кожевенных предприятий составляет 220 тыс. тонн, дефицит сырьевых кожевенных ресурсов составляет 40%. </w:t>
      </w:r>
    </w:p>
    <w:p w14:paraId="66C65B98" w14:textId="6C11093C" w:rsidR="008A7B21" w:rsidRPr="008A7B21" w:rsidRDefault="008A7B21" w:rsidP="008A7B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A7B21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Использование импортного сырья практически невозможно, поскольку большинство стран активно защищает вывоз сырьевых ресурсов либо запретом, либо высокими пошлинами. </w:t>
      </w:r>
      <w:r w:rsidRPr="008A7B21">
        <w:rPr>
          <w:rFonts w:ascii="Times New Roman" w:eastAsia="Times New Roman" w:hAnsi="Times New Roman" w:cs="Times New Roman"/>
          <w:sz w:val="28"/>
          <w:lang w:val="ru-RU"/>
        </w:rPr>
        <w:t>Запрет на вывоз сырья и кожевенного полуфабриката введен в Индии, Аргентине,  Новой Зеландии, Египте, Белоруссии и др. Высокие экспортные пошлины – в Украине, Китае, Эфиопии, Таиланде.</w:t>
      </w:r>
    </w:p>
    <w:p w14:paraId="62B4C3E9" w14:textId="747AF08B" w:rsidR="008A7B21" w:rsidRPr="008A7B21" w:rsidRDefault="008A7B21" w:rsidP="008A7B21">
      <w:pPr>
        <w:widowControl w:val="0"/>
        <w:autoSpaceDE w:val="0"/>
        <w:autoSpaceDN w:val="0"/>
        <w:adjustRightInd w:val="0"/>
        <w:spacing w:after="0" w:line="360" w:lineRule="auto"/>
        <w:ind w:firstLine="718"/>
        <w:jc w:val="both"/>
        <w:rPr>
          <w:rFonts w:ascii="Times New Roman" w:eastAsia="Calibri" w:hAnsi="Times New Roman" w:cs="Times New Roman"/>
          <w:sz w:val="28"/>
          <w:szCs w:val="28"/>
          <w:highlight w:val="white"/>
          <w:lang w:val="ru-RU"/>
        </w:rPr>
      </w:pPr>
      <w:r w:rsidRPr="008A7B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t xml:space="preserve">В России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t xml:space="preserve">в августе </w:t>
      </w:r>
      <w:r w:rsidRPr="008A7B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t>2014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t xml:space="preserve"> года  </w:t>
      </w:r>
      <w:r w:rsidRPr="008A7B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было </w:t>
      </w:r>
      <w:r w:rsidRPr="008A7B21">
        <w:rPr>
          <w:rFonts w:ascii="Times New Roman" w:hAnsi="Times New Roman" w:cs="Times New Roman"/>
          <w:sz w:val="28"/>
          <w:szCs w:val="28"/>
          <w:lang w:val="ru-RU"/>
        </w:rPr>
        <w:t>принят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8A7B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7B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t xml:space="preserve">постановление Правительства Российской Федерации от № 826 «О введении временного запрета на вывоз кожевенного </w:t>
      </w:r>
      <w:r w:rsidRPr="008A7B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lastRenderedPageBreak/>
        <w:t>полуфабриката с территории Российской Федерации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t>»</w:t>
      </w:r>
      <w:r w:rsidRPr="008A7B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t xml:space="preserve">. </w:t>
      </w:r>
    </w:p>
    <w:p w14:paraId="4BCCBED9" w14:textId="614B63FC" w:rsidR="008A7B21" w:rsidRPr="008A7B21" w:rsidRDefault="008A7B21" w:rsidP="008A7B21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A7B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t xml:space="preserve">По оценкам предприятий кожевенно-обувной </w:t>
      </w:r>
      <w:proofErr w:type="spellStart"/>
      <w:r w:rsidRPr="008A7B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t>подотрасли</w:t>
      </w:r>
      <w:proofErr w:type="spellEnd"/>
      <w:r w:rsidRPr="008A7B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 w:rsidRPr="008A7B21">
        <w:rPr>
          <w:rFonts w:ascii="Times New Roman" w:hAnsi="Times New Roman" w:cs="Times New Roman"/>
          <w:sz w:val="28"/>
          <w:szCs w:val="28"/>
          <w:lang w:val="ru-RU"/>
        </w:rPr>
        <w:t xml:space="preserve">действие Постановления </w:t>
      </w:r>
      <w:r w:rsidRPr="008A7B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t>способствовало увеличению объемов сырьевых ресурсов для внутреннего потребления, сбалансированности внутреннего рынка и улучшению экономической ситуации в отрасли.</w:t>
      </w:r>
      <w:r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 w:rsidRPr="008A7B21"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 xml:space="preserve"> </w:t>
      </w:r>
      <w:r w:rsidRPr="008A7B21">
        <w:rPr>
          <w:rFonts w:ascii="Times New Roman" w:eastAsia="Calibri" w:hAnsi="Times New Roman"/>
          <w:sz w:val="28"/>
          <w:szCs w:val="28"/>
          <w:lang w:val="ru-RU"/>
        </w:rPr>
        <w:t xml:space="preserve">Объем переработки кожевенного полуфабриката до кожи -  </w:t>
      </w:r>
      <w:proofErr w:type="spellStart"/>
      <w:r w:rsidRPr="008A7B21">
        <w:rPr>
          <w:rFonts w:ascii="Times New Roman" w:eastAsia="Calibri" w:hAnsi="Times New Roman"/>
          <w:sz w:val="28"/>
          <w:szCs w:val="28"/>
          <w:lang w:val="ru-RU"/>
        </w:rPr>
        <w:t>краст</w:t>
      </w:r>
      <w:proofErr w:type="spellEnd"/>
      <w:r w:rsidRPr="008A7B21">
        <w:rPr>
          <w:rFonts w:ascii="Times New Roman" w:eastAsia="Calibri" w:hAnsi="Times New Roman"/>
          <w:sz w:val="28"/>
          <w:szCs w:val="28"/>
          <w:lang w:val="ru-RU"/>
        </w:rPr>
        <w:t xml:space="preserve"> вырос в 2,6 раза (с 11,6 </w:t>
      </w:r>
      <w:proofErr w:type="gramStart"/>
      <w:r w:rsidRPr="008A7B21">
        <w:rPr>
          <w:rFonts w:ascii="Times New Roman" w:eastAsia="Calibri" w:hAnsi="Times New Roman"/>
          <w:sz w:val="28"/>
          <w:szCs w:val="28"/>
          <w:lang w:val="ru-RU"/>
        </w:rPr>
        <w:t>млн</w:t>
      </w:r>
      <w:proofErr w:type="gramEnd"/>
      <w:r w:rsidRPr="008A7B21">
        <w:rPr>
          <w:rFonts w:ascii="Times New Roman" w:eastAsia="Calibri" w:hAnsi="Times New Roman"/>
          <w:sz w:val="28"/>
          <w:szCs w:val="28"/>
          <w:lang w:val="ru-RU"/>
        </w:rPr>
        <w:t xml:space="preserve"> кв.</w:t>
      </w:r>
      <w:r w:rsidR="00AA493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8A7B21">
        <w:rPr>
          <w:rFonts w:ascii="Times New Roman" w:eastAsia="Calibri" w:hAnsi="Times New Roman"/>
          <w:sz w:val="28"/>
          <w:szCs w:val="28"/>
          <w:lang w:val="ru-RU"/>
        </w:rPr>
        <w:t>дм</w:t>
      </w:r>
      <w:proofErr w:type="spellEnd"/>
      <w:r w:rsidRPr="008A7B21">
        <w:rPr>
          <w:rFonts w:ascii="Times New Roman" w:eastAsia="Calibri" w:hAnsi="Times New Roman"/>
          <w:sz w:val="28"/>
          <w:szCs w:val="28"/>
          <w:lang w:val="ru-RU"/>
        </w:rPr>
        <w:t xml:space="preserve"> до 30,3 млн кв.</w:t>
      </w:r>
      <w:r w:rsidR="00AA493C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spellStart"/>
      <w:r w:rsidRPr="008A7B21">
        <w:rPr>
          <w:rFonts w:ascii="Times New Roman" w:eastAsia="Calibri" w:hAnsi="Times New Roman"/>
          <w:sz w:val="28"/>
          <w:szCs w:val="28"/>
          <w:lang w:val="ru-RU"/>
        </w:rPr>
        <w:t>дм</w:t>
      </w:r>
      <w:proofErr w:type="spellEnd"/>
      <w:r w:rsidRPr="008A7B21">
        <w:rPr>
          <w:rFonts w:ascii="Times New Roman" w:eastAsia="Calibri" w:hAnsi="Times New Roman"/>
          <w:sz w:val="28"/>
          <w:szCs w:val="28"/>
          <w:lang w:val="ru-RU"/>
        </w:rPr>
        <w:t>).</w:t>
      </w:r>
      <w:r w:rsidRPr="008A7B21">
        <w:rPr>
          <w:rFonts w:ascii="Times New Roman" w:hAnsi="Times New Roman"/>
          <w:sz w:val="28"/>
          <w:szCs w:val="28"/>
          <w:lang w:val="ru-RU"/>
        </w:rPr>
        <w:t xml:space="preserve"> Решением Правительства этот запрет продлен на период с 25 мая по 25 ноября 2015 года.</w:t>
      </w:r>
    </w:p>
    <w:p w14:paraId="08C278AE" w14:textId="77777777" w:rsidR="00204127" w:rsidRDefault="00204127" w:rsidP="00204127">
      <w:pPr>
        <w:spacing w:after="0" w:line="360" w:lineRule="auto"/>
        <w:ind w:firstLine="720"/>
        <w:jc w:val="both"/>
        <w:rPr>
          <w:rStyle w:val="2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"/>
          <w:rFonts w:ascii="Times New Roman" w:hAnsi="Times New Roman" w:cs="Times New Roman"/>
          <w:sz w:val="28"/>
          <w:szCs w:val="28"/>
          <w:lang w:val="ru-RU"/>
        </w:rPr>
        <w:t>Стратегической задачей Минсельхоза России должно стать увеличение поголовья скота, структурная модернизация отрасли животноводства и снижение потерь сырья после реализации скота на убой.</w:t>
      </w:r>
    </w:p>
    <w:p w14:paraId="279C69A1" w14:textId="58C63220" w:rsidR="00951F01" w:rsidRPr="008A7B21" w:rsidRDefault="008A7B21" w:rsidP="008A7B21">
      <w:pPr>
        <w:widowControl w:val="0"/>
        <w:autoSpaceDE w:val="0"/>
        <w:autoSpaceDN w:val="0"/>
        <w:adjustRightInd w:val="0"/>
        <w:spacing w:after="0" w:line="336" w:lineRule="auto"/>
        <w:ind w:firstLine="709"/>
        <w:jc w:val="both"/>
        <w:rPr>
          <w:rStyle w:val="2"/>
          <w:rFonts w:ascii="Times New Roman" w:hAnsi="Times New Roman" w:cs="Times New Roman"/>
          <w:spacing w:val="-4"/>
          <w:kern w:val="32"/>
          <w:sz w:val="28"/>
          <w:szCs w:val="28"/>
          <w:lang w:val="ru-RU"/>
        </w:rPr>
      </w:pPr>
      <w:r w:rsidRPr="008A7B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t xml:space="preserve">Российские кожевенные предприятия постоянно осуществляют модернизацию и техническое перевооружение (ежегодные объемы инвестиций составляют порядка 1,4 </w:t>
      </w:r>
      <w:proofErr w:type="gramStart"/>
      <w:r w:rsidRPr="008A7B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t>млрд</w:t>
      </w:r>
      <w:proofErr w:type="gramEnd"/>
      <w:r w:rsidRPr="008A7B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t xml:space="preserve"> руб</w:t>
      </w:r>
      <w:r w:rsidR="00AA493C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t>.</w:t>
      </w:r>
      <w:r w:rsidRPr="008A7B21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ru-RU"/>
        </w:rPr>
        <w:t xml:space="preserve"> – данные Росстата). Инвестиционные процессы в отрасли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привели к тому</w:t>
      </w:r>
      <w:r w:rsidR="00951F01" w:rsidRPr="008A7B21">
        <w:rPr>
          <w:rStyle w:val="2"/>
          <w:rFonts w:ascii="Times New Roman" w:hAnsi="Times New Roman" w:cs="Times New Roman"/>
          <w:spacing w:val="-4"/>
          <w:kern w:val="32"/>
          <w:sz w:val="28"/>
          <w:szCs w:val="28"/>
          <w:lang w:val="ru-RU"/>
        </w:rPr>
        <w:t xml:space="preserve">, что сегодня готовые кожи и изделия из </w:t>
      </w:r>
      <w:proofErr w:type="gramStart"/>
      <w:r w:rsidR="00951F01" w:rsidRPr="008A7B21">
        <w:rPr>
          <w:rStyle w:val="2"/>
          <w:rFonts w:ascii="Times New Roman" w:hAnsi="Times New Roman" w:cs="Times New Roman"/>
          <w:spacing w:val="-4"/>
          <w:kern w:val="32"/>
          <w:sz w:val="28"/>
          <w:szCs w:val="28"/>
          <w:lang w:val="ru-RU"/>
        </w:rPr>
        <w:t>кожи</w:t>
      </w:r>
      <w:r>
        <w:rPr>
          <w:rStyle w:val="2"/>
          <w:rFonts w:ascii="Times New Roman" w:hAnsi="Times New Roman" w:cs="Times New Roman"/>
          <w:spacing w:val="-4"/>
          <w:kern w:val="32"/>
          <w:sz w:val="28"/>
          <w:szCs w:val="28"/>
          <w:lang w:val="ru-RU"/>
        </w:rPr>
        <w:t>, производимые в России</w:t>
      </w:r>
      <w:r w:rsidR="00951F01" w:rsidRPr="008A7B21">
        <w:rPr>
          <w:rStyle w:val="2"/>
          <w:rFonts w:ascii="Times New Roman" w:hAnsi="Times New Roman" w:cs="Times New Roman"/>
          <w:spacing w:val="-4"/>
          <w:kern w:val="32"/>
          <w:sz w:val="28"/>
          <w:szCs w:val="28"/>
          <w:lang w:val="ru-RU"/>
        </w:rPr>
        <w:t xml:space="preserve"> по </w:t>
      </w:r>
      <w:r w:rsidR="00951F01" w:rsidRPr="008A7B21">
        <w:rPr>
          <w:rStyle w:val="2"/>
          <w:rFonts w:ascii="Times New Roman" w:hAnsi="Times New Roman" w:cs="Times New Roman"/>
          <w:spacing w:val="-6"/>
          <w:kern w:val="32"/>
          <w:sz w:val="28"/>
          <w:szCs w:val="28"/>
          <w:lang w:val="ru-RU"/>
        </w:rPr>
        <w:t>конкурентоспособности не уступают</w:t>
      </w:r>
      <w:proofErr w:type="gramEnd"/>
      <w:r w:rsidR="00951F01" w:rsidRPr="008A7B21">
        <w:rPr>
          <w:rStyle w:val="2"/>
          <w:rFonts w:ascii="Times New Roman" w:hAnsi="Times New Roman" w:cs="Times New Roman"/>
          <w:spacing w:val="-6"/>
          <w:kern w:val="32"/>
          <w:sz w:val="28"/>
          <w:szCs w:val="28"/>
          <w:lang w:val="ru-RU"/>
        </w:rPr>
        <w:t xml:space="preserve"> аналогичны</w:t>
      </w:r>
      <w:r w:rsidR="00AA493C">
        <w:rPr>
          <w:rStyle w:val="2"/>
          <w:rFonts w:ascii="Times New Roman" w:hAnsi="Times New Roman" w:cs="Times New Roman"/>
          <w:spacing w:val="-6"/>
          <w:kern w:val="32"/>
          <w:sz w:val="28"/>
          <w:szCs w:val="28"/>
          <w:lang w:val="ru-RU"/>
        </w:rPr>
        <w:t xml:space="preserve">м импортным, в результате чего рынки их </w:t>
      </w:r>
      <w:r w:rsidR="00951F01" w:rsidRPr="008A7B21">
        <w:rPr>
          <w:rStyle w:val="2"/>
          <w:rFonts w:ascii="Times New Roman" w:hAnsi="Times New Roman" w:cs="Times New Roman"/>
          <w:spacing w:val="-6"/>
          <w:kern w:val="32"/>
          <w:sz w:val="28"/>
          <w:szCs w:val="28"/>
          <w:lang w:val="ru-RU"/>
        </w:rPr>
        <w:t xml:space="preserve">реализации расширились. Многие виды кожтоваров успешно поставляются даже в такие развитые страны, как Италия, Германия, Австрия, Китай и другие.  </w:t>
      </w:r>
    </w:p>
    <w:p w14:paraId="368D04BB" w14:textId="57144BD0" w:rsidR="00155430" w:rsidRDefault="00204127" w:rsidP="00155430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ru-RU"/>
        </w:rPr>
        <w:t>Перспективой развития данного сегмента является</w:t>
      </w:r>
      <w:r w:rsidR="00255020">
        <w:rPr>
          <w:rFonts w:ascii="Times New Roman" w:hAnsi="Times New Roman" w:cs="Times New Roman"/>
          <w:spacing w:val="-8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8A7B21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 </w:t>
      </w:r>
    </w:p>
    <w:p w14:paraId="5AFB3919" w14:textId="77777777" w:rsidR="00155430" w:rsidRPr="00155430" w:rsidRDefault="00155430" w:rsidP="0015543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55430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155430">
        <w:rPr>
          <w:rFonts w:ascii="Times New Roman" w:hAnsi="Times New Roman"/>
          <w:sz w:val="28"/>
          <w:szCs w:val="28"/>
          <w:lang w:val="ru-RU"/>
        </w:rPr>
        <w:t>Экологизация</w:t>
      </w:r>
      <w:proofErr w:type="spellEnd"/>
      <w:r w:rsidRPr="00155430">
        <w:rPr>
          <w:rFonts w:ascii="Times New Roman" w:hAnsi="Times New Roman"/>
          <w:sz w:val="28"/>
          <w:szCs w:val="28"/>
          <w:lang w:val="ru-RU"/>
        </w:rPr>
        <w:t xml:space="preserve"> производства кож и применение </w:t>
      </w:r>
      <w:proofErr w:type="spellStart"/>
      <w:r w:rsidRPr="00155430">
        <w:rPr>
          <w:rFonts w:ascii="Times New Roman" w:hAnsi="Times New Roman"/>
          <w:sz w:val="28"/>
          <w:szCs w:val="28"/>
          <w:lang w:val="ru-RU"/>
        </w:rPr>
        <w:t>безхромовых</w:t>
      </w:r>
      <w:proofErr w:type="spellEnd"/>
      <w:r w:rsidRPr="00155430">
        <w:rPr>
          <w:rFonts w:ascii="Times New Roman" w:hAnsi="Times New Roman"/>
          <w:sz w:val="28"/>
          <w:szCs w:val="28"/>
          <w:lang w:val="ru-RU"/>
        </w:rPr>
        <w:t xml:space="preserve"> методов дубления</w:t>
      </w:r>
    </w:p>
    <w:p w14:paraId="72CA52A4" w14:textId="328B9D6F" w:rsidR="00155430" w:rsidRDefault="00155430" w:rsidP="00155430">
      <w:pPr>
        <w:spacing w:after="0" w:line="360" w:lineRule="auto"/>
        <w:jc w:val="both"/>
        <w:rPr>
          <w:rFonts w:ascii="Times New Roman" w:hAnsi="Times New Roman" w:cs="Times New Roman"/>
          <w:spacing w:val="-8"/>
          <w:sz w:val="28"/>
          <w:szCs w:val="28"/>
          <w:lang w:val="ru-RU"/>
        </w:rPr>
      </w:pPr>
      <w:r w:rsidRPr="00155430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pacing w:val="-8"/>
          <w:sz w:val="28"/>
          <w:szCs w:val="28"/>
          <w:lang w:val="ru-RU"/>
        </w:rPr>
        <w:t>П</w:t>
      </w:r>
      <w:r w:rsidR="00AA493C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ереход </w:t>
      </w:r>
      <w:r w:rsidRPr="008A7B21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на новую технологическую базу, основанную на развитии </w:t>
      </w:r>
      <w:r w:rsidR="00B72282">
        <w:rPr>
          <w:rStyle w:val="2"/>
          <w:rFonts w:ascii="Times New Roman" w:hAnsi="Times New Roman" w:cs="Times New Roman"/>
          <w:spacing w:val="-8"/>
          <w:sz w:val="28"/>
          <w:szCs w:val="28"/>
          <w:lang w:val="ru-RU"/>
        </w:rPr>
        <w:t>малоотходных и безотходных т</w:t>
      </w:r>
      <w:r w:rsidRPr="008A7B21">
        <w:rPr>
          <w:rStyle w:val="2"/>
          <w:rFonts w:ascii="Times New Roman" w:hAnsi="Times New Roman" w:cs="Times New Roman"/>
          <w:spacing w:val="-8"/>
          <w:sz w:val="28"/>
          <w:szCs w:val="28"/>
          <w:lang w:val="ru-RU"/>
        </w:rPr>
        <w:t>ехнологических процессов,</w:t>
      </w:r>
      <w:r w:rsidRPr="008A7B21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совершенствовании организации производства и управления</w:t>
      </w:r>
      <w:r>
        <w:rPr>
          <w:rFonts w:ascii="Times New Roman" w:hAnsi="Times New Roman" w:cs="Times New Roman"/>
          <w:spacing w:val="-8"/>
          <w:sz w:val="28"/>
          <w:szCs w:val="28"/>
          <w:lang w:val="ru-RU"/>
        </w:rPr>
        <w:t>.</w:t>
      </w:r>
    </w:p>
    <w:p w14:paraId="56D14042" w14:textId="77777777" w:rsidR="00155430" w:rsidRPr="00155430" w:rsidRDefault="00155430" w:rsidP="001554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155430">
        <w:rPr>
          <w:rFonts w:ascii="Times New Roman" w:hAnsi="Times New Roman"/>
          <w:sz w:val="28"/>
          <w:szCs w:val="28"/>
          <w:lang w:val="ru-RU"/>
        </w:rPr>
        <w:t>Расширение ассортимента кож и аксессуаров из кожи для производства кожгалантерейных изделий и обуви</w:t>
      </w:r>
    </w:p>
    <w:p w14:paraId="349B065C" w14:textId="37AB14F9" w:rsidR="00155430" w:rsidRPr="00155430" w:rsidRDefault="00155430" w:rsidP="0015543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55430">
        <w:rPr>
          <w:rFonts w:ascii="Times New Roman" w:hAnsi="Times New Roman"/>
          <w:sz w:val="28"/>
          <w:szCs w:val="28"/>
          <w:lang w:val="ru-RU"/>
        </w:rPr>
        <w:t xml:space="preserve">- Углубление интеграции и кооперации с отраслями-потребителями: </w:t>
      </w:r>
      <w:r w:rsidR="00255020">
        <w:rPr>
          <w:rFonts w:ascii="Times New Roman" w:hAnsi="Times New Roman"/>
          <w:sz w:val="28"/>
          <w:szCs w:val="28"/>
          <w:lang w:val="ru-RU"/>
        </w:rPr>
        <w:t>в т.</w:t>
      </w:r>
      <w:r w:rsidR="00AA49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55020">
        <w:rPr>
          <w:rFonts w:ascii="Times New Roman" w:hAnsi="Times New Roman"/>
          <w:sz w:val="28"/>
          <w:szCs w:val="28"/>
          <w:lang w:val="ru-RU"/>
        </w:rPr>
        <w:t xml:space="preserve">ч. </w:t>
      </w:r>
      <w:r w:rsidRPr="00155430">
        <w:rPr>
          <w:rFonts w:ascii="Times New Roman" w:hAnsi="Times New Roman"/>
          <w:sz w:val="28"/>
          <w:szCs w:val="28"/>
          <w:lang w:val="ru-RU"/>
        </w:rPr>
        <w:t>автомобильные, мебельные, декоративные кожи</w:t>
      </w:r>
    </w:p>
    <w:p w14:paraId="3A4FBDDB" w14:textId="77777777" w:rsidR="00155430" w:rsidRPr="00155430" w:rsidRDefault="00155430" w:rsidP="00155430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55430">
        <w:rPr>
          <w:rFonts w:ascii="Times New Roman" w:hAnsi="Times New Roman"/>
          <w:sz w:val="28"/>
          <w:szCs w:val="28"/>
          <w:lang w:val="ru-RU"/>
        </w:rPr>
        <w:t xml:space="preserve">- Развитие российского обувного производства и углубление локализации </w:t>
      </w:r>
    </w:p>
    <w:p w14:paraId="6ABE2FCC" w14:textId="77777777" w:rsidR="00204127" w:rsidRPr="003609AB" w:rsidRDefault="00204127" w:rsidP="0020412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9AB">
        <w:rPr>
          <w:rFonts w:ascii="Times New Roman" w:hAnsi="Times New Roman" w:cs="Times New Roman"/>
          <w:sz w:val="28"/>
          <w:szCs w:val="28"/>
          <w:lang w:val="ru-RU"/>
        </w:rPr>
        <w:t xml:space="preserve">Основные направления государственной политики в этом сегменте: </w:t>
      </w:r>
    </w:p>
    <w:p w14:paraId="1D3C8565" w14:textId="77777777" w:rsidR="00204127" w:rsidRPr="00B52337" w:rsidRDefault="00204127" w:rsidP="00CE4C76">
      <w:pPr>
        <w:spacing w:after="0" w:line="360" w:lineRule="auto"/>
        <w:ind w:firstLine="720"/>
        <w:jc w:val="both"/>
        <w:rPr>
          <w:rStyle w:val="2"/>
          <w:rFonts w:ascii="Times New Roman" w:hAnsi="Times New Roman" w:cs="Times New Roman"/>
          <w:sz w:val="28"/>
          <w:szCs w:val="28"/>
          <w:lang w:val="ru-RU"/>
        </w:rPr>
      </w:pPr>
      <w:r w:rsidRPr="00B52337">
        <w:rPr>
          <w:rStyle w:val="2"/>
          <w:rFonts w:ascii="Times New Roman" w:hAnsi="Times New Roman" w:cs="Times New Roman"/>
          <w:sz w:val="28"/>
          <w:szCs w:val="28"/>
          <w:lang w:val="ru-RU"/>
        </w:rPr>
        <w:t>- стимулирование развития отечественной сырьевой базы:</w:t>
      </w:r>
    </w:p>
    <w:p w14:paraId="35D636D4" w14:textId="77777777" w:rsidR="00204127" w:rsidRDefault="008A3170" w:rsidP="00204127">
      <w:pPr>
        <w:pStyle w:val="a3"/>
        <w:numPr>
          <w:ilvl w:val="1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Субсидирование увеличения поголовья скота и повышения качества заготовки шкур</w:t>
      </w:r>
    </w:p>
    <w:p w14:paraId="76023343" w14:textId="77777777" w:rsidR="008A3170" w:rsidRDefault="008A3170" w:rsidP="00204127">
      <w:pPr>
        <w:pStyle w:val="a3"/>
        <w:numPr>
          <w:ilvl w:val="1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Применение гибкой таможенно-тарифной политики</w:t>
      </w:r>
    </w:p>
    <w:p w14:paraId="4D757FC9" w14:textId="77777777" w:rsidR="008A3170" w:rsidRDefault="008A3170" w:rsidP="008A317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стимулирование повышения степени локализации в производстве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автокомпонентов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FB411D2" w14:textId="77777777" w:rsidR="008A3170" w:rsidRPr="003609AB" w:rsidRDefault="008A3170" w:rsidP="008A317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стимулирование переработки отходов кожевенного производства и внедрения новых технологий по повышению экологической безопасности производства</w:t>
      </w:r>
    </w:p>
    <w:p w14:paraId="2A1C69ED" w14:textId="77777777" w:rsidR="00204127" w:rsidRDefault="00155430" w:rsidP="00CE4C76">
      <w:pPr>
        <w:spacing w:after="0" w:line="360" w:lineRule="auto"/>
        <w:ind w:firstLine="720"/>
        <w:jc w:val="both"/>
        <w:rPr>
          <w:rStyle w:val="2"/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</w:t>
      </w:r>
      <w:r w:rsidRPr="00155430">
        <w:rPr>
          <w:rFonts w:ascii="Times New Roman" w:hAnsi="Times New Roman"/>
          <w:sz w:val="28"/>
          <w:szCs w:val="28"/>
          <w:lang w:val="ru-RU"/>
        </w:rPr>
        <w:t xml:space="preserve">охранение госзаказа на отечественную обувь, усиление работы с </w:t>
      </w:r>
      <w:proofErr w:type="spellStart"/>
      <w:r w:rsidRPr="00155430">
        <w:rPr>
          <w:rFonts w:ascii="Times New Roman" w:hAnsi="Times New Roman"/>
          <w:sz w:val="28"/>
          <w:szCs w:val="28"/>
          <w:lang w:val="ru-RU"/>
        </w:rPr>
        <w:t>госзаказчиками</w:t>
      </w:r>
      <w:proofErr w:type="spellEnd"/>
      <w:r w:rsidRPr="00155430">
        <w:rPr>
          <w:rFonts w:ascii="Times New Roman" w:hAnsi="Times New Roman"/>
          <w:sz w:val="28"/>
          <w:szCs w:val="28"/>
          <w:lang w:val="ru-RU"/>
        </w:rPr>
        <w:t>, в том числе с точки зрения внедрения новых видов продукции и пересмотра технических условий</w:t>
      </w:r>
    </w:p>
    <w:p w14:paraId="1F186B43" w14:textId="47EEE92E" w:rsidR="00CE4C76" w:rsidRDefault="00AA493C" w:rsidP="00CE4C7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A493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04127" w:rsidRPr="00AA493C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E4C76" w:rsidRPr="00AA493C">
        <w:rPr>
          <w:rFonts w:ascii="Times New Roman" w:hAnsi="Times New Roman" w:cs="Times New Roman"/>
          <w:sz w:val="28"/>
          <w:szCs w:val="28"/>
          <w:lang w:val="ru-RU"/>
        </w:rPr>
        <w:t xml:space="preserve">азвитие производства </w:t>
      </w:r>
      <w:r w:rsidR="001A65AF" w:rsidRPr="00AA493C">
        <w:rPr>
          <w:rFonts w:ascii="Times New Roman" w:hAnsi="Times New Roman" w:cs="Times New Roman"/>
          <w:sz w:val="28"/>
          <w:szCs w:val="28"/>
          <w:lang w:val="ru-RU"/>
        </w:rPr>
        <w:t xml:space="preserve">кожевенных материалов и повышение степени их переработки </w:t>
      </w:r>
      <w:r w:rsidR="00CE4C76" w:rsidRPr="00AA493C">
        <w:rPr>
          <w:rFonts w:ascii="Times New Roman" w:hAnsi="Times New Roman" w:cs="Times New Roman"/>
          <w:sz w:val="28"/>
          <w:szCs w:val="28"/>
          <w:lang w:val="ru-RU"/>
        </w:rPr>
        <w:t xml:space="preserve">для легкой промышленности к концу 2025 года может создать </w:t>
      </w:r>
      <w:r w:rsidR="00204127" w:rsidRPr="00AA493C">
        <w:rPr>
          <w:rFonts w:ascii="Times New Roman" w:hAnsi="Times New Roman" w:cs="Times New Roman"/>
          <w:sz w:val="28"/>
          <w:szCs w:val="28"/>
          <w:lang w:val="ru-RU"/>
        </w:rPr>
        <w:t xml:space="preserve">около </w:t>
      </w:r>
      <w:r w:rsidR="00640EE1" w:rsidRPr="00AA493C">
        <w:rPr>
          <w:rFonts w:ascii="Times New Roman" w:hAnsi="Times New Roman" w:cs="Times New Roman"/>
          <w:sz w:val="28"/>
          <w:szCs w:val="28"/>
          <w:lang w:val="ru-RU"/>
        </w:rPr>
        <w:t>2 тысяч</w:t>
      </w:r>
      <w:r w:rsidR="00CE4C76" w:rsidRPr="00AA493C">
        <w:rPr>
          <w:rFonts w:ascii="Times New Roman" w:hAnsi="Times New Roman" w:cs="Times New Roman"/>
          <w:sz w:val="28"/>
          <w:szCs w:val="28"/>
          <w:lang w:val="ru-RU"/>
        </w:rPr>
        <w:t xml:space="preserve"> новых высокопроизводительных рабочих мест и обеспечить налоговы</w:t>
      </w:r>
      <w:r w:rsidR="00951F01" w:rsidRPr="00AA493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E4C76" w:rsidRPr="00AA493C">
        <w:rPr>
          <w:rFonts w:ascii="Times New Roman" w:hAnsi="Times New Roman" w:cs="Times New Roman"/>
          <w:sz w:val="28"/>
          <w:szCs w:val="28"/>
          <w:lang w:val="ru-RU"/>
        </w:rPr>
        <w:t xml:space="preserve"> поступлени</w:t>
      </w:r>
      <w:r w:rsidR="00951F01" w:rsidRPr="00AA493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CE4C76" w:rsidRPr="00AA493C">
        <w:rPr>
          <w:rFonts w:ascii="Times New Roman" w:hAnsi="Times New Roman" w:cs="Times New Roman"/>
          <w:sz w:val="28"/>
          <w:szCs w:val="28"/>
          <w:lang w:val="ru-RU"/>
        </w:rPr>
        <w:t xml:space="preserve"> в объеме </w:t>
      </w:r>
      <w:r w:rsidR="00B52337" w:rsidRPr="00AA493C">
        <w:rPr>
          <w:rFonts w:ascii="Times New Roman" w:hAnsi="Times New Roman" w:cs="Times New Roman"/>
          <w:sz w:val="28"/>
          <w:szCs w:val="28"/>
          <w:lang w:val="ru-RU"/>
        </w:rPr>
        <w:t>0,8</w:t>
      </w:r>
      <w:r w:rsidR="00CE4C76" w:rsidRPr="00AA493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52337" w:rsidRPr="00AA493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E4C76" w:rsidRPr="00AA493C">
        <w:rPr>
          <w:rFonts w:ascii="Times New Roman" w:hAnsi="Times New Roman" w:cs="Times New Roman"/>
          <w:sz w:val="28"/>
          <w:szCs w:val="28"/>
          <w:lang w:val="ru-RU"/>
        </w:rPr>
        <w:t xml:space="preserve"> млрд. </w:t>
      </w:r>
      <w:r w:rsidR="00CE4C76" w:rsidRPr="00AA493C">
        <w:rPr>
          <w:rFonts w:ascii="Times New Roman" w:hAnsi="Times New Roman"/>
          <w:sz w:val="28"/>
          <w:lang w:val="ru-RU"/>
        </w:rPr>
        <w:t>руб.</w:t>
      </w:r>
      <w:r w:rsidR="00CE4C76" w:rsidRPr="00AA493C">
        <w:rPr>
          <w:rFonts w:ascii="Times New Roman" w:hAnsi="Times New Roman" w:cs="Times New Roman"/>
          <w:sz w:val="28"/>
          <w:szCs w:val="28"/>
          <w:lang w:val="ru-RU"/>
        </w:rPr>
        <w:t xml:space="preserve"> Совокупный оценочный объем требуемых инвестиций – </w:t>
      </w:r>
      <w:r w:rsidR="00B52337" w:rsidRPr="00AA493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E4C76" w:rsidRPr="00AA493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52337" w:rsidRPr="00AA493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CE4C76" w:rsidRPr="00AA493C">
        <w:rPr>
          <w:rFonts w:ascii="Times New Roman" w:hAnsi="Times New Roman" w:cs="Times New Roman"/>
          <w:sz w:val="28"/>
          <w:szCs w:val="28"/>
          <w:lang w:val="ru-RU"/>
        </w:rPr>
        <w:t xml:space="preserve"> млрд. руб.</w:t>
      </w:r>
    </w:p>
    <w:p w14:paraId="31904A37" w14:textId="32DBDEBE" w:rsidR="00EE3FAC" w:rsidRPr="00AA493C" w:rsidRDefault="000532AD" w:rsidP="00AA493C">
      <w:pPr>
        <w:pStyle w:val="a3"/>
        <w:numPr>
          <w:ilvl w:val="1"/>
          <w:numId w:val="3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A493C">
        <w:rPr>
          <w:rFonts w:ascii="Times New Roman" w:hAnsi="Times New Roman" w:cs="Times New Roman"/>
          <w:b/>
          <w:sz w:val="28"/>
          <w:szCs w:val="28"/>
          <w:lang w:val="ru-RU"/>
        </w:rPr>
        <w:t>Создание благоприятных условий для локализации производства о</w:t>
      </w:r>
      <w:r w:rsidR="001064EB" w:rsidRPr="00AA493C">
        <w:rPr>
          <w:rFonts w:ascii="Times New Roman" w:hAnsi="Times New Roman" w:cs="Times New Roman"/>
          <w:b/>
          <w:sz w:val="28"/>
          <w:szCs w:val="28"/>
          <w:lang w:val="ru-RU"/>
        </w:rPr>
        <w:t>дежды</w:t>
      </w:r>
      <w:r w:rsidR="008A3170" w:rsidRPr="00AA49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</w:t>
      </w:r>
      <w:r w:rsidR="001064EB" w:rsidRPr="00AA49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обуви </w:t>
      </w:r>
    </w:p>
    <w:p w14:paraId="077BEC09" w14:textId="410A7832" w:rsidR="008E209C" w:rsidRPr="00AA493C" w:rsidRDefault="00D25E1F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Азия – регион, обеспечивающий швейной продукцией весь мир. </w:t>
      </w:r>
      <w:r w:rsidR="008E209C" w:rsidRPr="00AA493C">
        <w:rPr>
          <w:rFonts w:ascii="Times New Roman" w:hAnsi="Times New Roman"/>
          <w:sz w:val="28"/>
          <w:lang w:val="ru-RU"/>
        </w:rPr>
        <w:t xml:space="preserve">Несмотря на перемещение </w:t>
      </w:r>
      <w:proofErr w:type="gramStart"/>
      <w:r w:rsidR="008E209C" w:rsidRPr="00AA493C">
        <w:rPr>
          <w:rFonts w:ascii="Times New Roman" w:hAnsi="Times New Roman"/>
          <w:sz w:val="28"/>
          <w:lang w:val="ru-RU"/>
        </w:rPr>
        <w:t>производства</w:t>
      </w:r>
      <w:proofErr w:type="gramEnd"/>
      <w:r w:rsidR="008E209C" w:rsidRPr="00AA493C">
        <w:rPr>
          <w:rFonts w:ascii="Times New Roman" w:hAnsi="Times New Roman"/>
          <w:sz w:val="28"/>
          <w:lang w:val="ru-RU"/>
        </w:rPr>
        <w:t xml:space="preserve"> внутри региона в страны Юго-Восточной Азии с более низкой стоимостью труда (Бангладеш, Камбоджа, Вьетнам), Китай остается крупнейшим экспортером швейной продукции в мире, который обеспечивает 42% импорта в </w:t>
      </w:r>
      <w:r w:rsidR="008A3170">
        <w:rPr>
          <w:rFonts w:ascii="Times New Roman" w:hAnsi="Times New Roman" w:cs="Times New Roman"/>
          <w:sz w:val="28"/>
          <w:szCs w:val="28"/>
          <w:lang w:val="ru-RU"/>
        </w:rPr>
        <w:t>Российскую Федерацию</w:t>
      </w:r>
      <w:r w:rsidR="008E209C" w:rsidRPr="003609A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E209C" w:rsidRPr="00AA493C">
        <w:rPr>
          <w:rFonts w:ascii="Times New Roman" w:hAnsi="Times New Roman"/>
          <w:sz w:val="28"/>
          <w:lang w:val="ru-RU"/>
        </w:rPr>
        <w:t xml:space="preserve"> Крупнейший партнер России – страны Евросоюза. На ЕС приходится 45% всего импорта швейной продукции в нашу страну.</w:t>
      </w:r>
    </w:p>
    <w:p w14:paraId="381AD6C2" w14:textId="77777777" w:rsidR="008E209C" w:rsidRPr="00AA493C" w:rsidRDefault="008E209C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Доля</w:t>
      </w:r>
      <w:r w:rsidR="00171BB6" w:rsidRPr="00AA493C">
        <w:rPr>
          <w:rFonts w:ascii="Times New Roman" w:hAnsi="Times New Roman"/>
          <w:sz w:val="28"/>
          <w:lang w:val="ru-RU"/>
        </w:rPr>
        <w:t xml:space="preserve"> импорта в швейном производстве </w:t>
      </w:r>
      <w:r w:rsidRPr="00AA493C">
        <w:rPr>
          <w:rFonts w:ascii="Times New Roman" w:hAnsi="Times New Roman"/>
          <w:sz w:val="28"/>
          <w:lang w:val="ru-RU"/>
        </w:rPr>
        <w:t>составляет около 60%</w:t>
      </w:r>
      <w:r w:rsidR="00171BB6" w:rsidRPr="00AA493C">
        <w:rPr>
          <w:rFonts w:ascii="Times New Roman" w:hAnsi="Times New Roman"/>
          <w:sz w:val="28"/>
          <w:lang w:val="ru-RU"/>
        </w:rPr>
        <w:t xml:space="preserve"> в ценах производителей</w:t>
      </w:r>
      <w:r w:rsidRPr="00AA493C">
        <w:rPr>
          <w:rFonts w:ascii="Times New Roman" w:hAnsi="Times New Roman"/>
          <w:sz w:val="28"/>
          <w:lang w:val="ru-RU"/>
        </w:rPr>
        <w:t xml:space="preserve">. Растущий рынок одежды обеспечивается, прежде всего, продукцией, произведенной за пределами России. </w:t>
      </w:r>
      <w:r w:rsidR="00771340" w:rsidRPr="00AA493C">
        <w:rPr>
          <w:rFonts w:ascii="Times New Roman" w:hAnsi="Times New Roman"/>
          <w:sz w:val="28"/>
          <w:lang w:val="ru-RU"/>
        </w:rPr>
        <w:t>Незначительный рост доли локального производства в течение последних 2-3 лет обеспечен развитием производства спецодежды.</w:t>
      </w:r>
    </w:p>
    <w:p w14:paraId="78ADA0DF" w14:textId="49B1F194" w:rsidR="008E209C" w:rsidRPr="00AA493C" w:rsidRDefault="008E209C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lastRenderedPageBreak/>
        <w:t xml:space="preserve">Швейная промышленность </w:t>
      </w:r>
      <w:r w:rsidR="008A3170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8A3170" w:rsidRP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  <w:lang w:val="ru-RU"/>
        </w:rPr>
        <w:t xml:space="preserve">фрагментирована, </w:t>
      </w:r>
      <w:r w:rsidR="00A33431" w:rsidRPr="00AA493C">
        <w:rPr>
          <w:rFonts w:ascii="Times New Roman" w:hAnsi="Times New Roman"/>
          <w:sz w:val="28"/>
          <w:lang w:val="ru-RU"/>
        </w:rPr>
        <w:t xml:space="preserve">на долю крупнейших производителей приходится не более 25% объема производства. Занятость в отрасли сокращается в среднем на 11% в год и на данный момент составляет около 250 тыс. человек и продолжает </w:t>
      </w:r>
      <w:r w:rsidR="00C15A99" w:rsidRPr="00AA493C">
        <w:rPr>
          <w:rFonts w:ascii="Times New Roman" w:hAnsi="Times New Roman"/>
          <w:sz w:val="28"/>
          <w:lang w:val="ru-RU"/>
        </w:rPr>
        <w:t>снижаться</w:t>
      </w:r>
      <w:r w:rsidR="00A33431" w:rsidRPr="00AA493C">
        <w:rPr>
          <w:rFonts w:ascii="Times New Roman" w:hAnsi="Times New Roman"/>
          <w:sz w:val="28"/>
          <w:lang w:val="ru-RU"/>
        </w:rPr>
        <w:t>.</w:t>
      </w:r>
    </w:p>
    <w:p w14:paraId="38018765" w14:textId="77777777" w:rsidR="00D25E1F" w:rsidRPr="00AA493C" w:rsidRDefault="00025AD9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Конкурентоспособность в швейном производстве складывается из трех факторов: </w:t>
      </w:r>
    </w:p>
    <w:p w14:paraId="2DB3F540" w14:textId="77777777" w:rsidR="00025AD9" w:rsidRPr="00AA493C" w:rsidRDefault="00025AD9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Доступ к дешевой и производительной рабочей силе</w:t>
      </w:r>
      <w:r w:rsidR="004B03CA" w:rsidRPr="00AA493C">
        <w:rPr>
          <w:rFonts w:ascii="Times New Roman" w:hAnsi="Times New Roman"/>
          <w:sz w:val="28"/>
          <w:lang w:val="ru-RU"/>
        </w:rPr>
        <w:t xml:space="preserve"> (20% себестоимости)</w:t>
      </w:r>
    </w:p>
    <w:p w14:paraId="6BD45DA2" w14:textId="77777777" w:rsidR="00025AD9" w:rsidRPr="00AA493C" w:rsidRDefault="00025AD9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Доступ к материалам</w:t>
      </w:r>
      <w:r w:rsidR="004B03CA" w:rsidRPr="00AA493C">
        <w:rPr>
          <w:rFonts w:ascii="Times New Roman" w:hAnsi="Times New Roman"/>
          <w:sz w:val="28"/>
          <w:lang w:val="ru-RU"/>
        </w:rPr>
        <w:t xml:space="preserve"> (50% себестоимости)</w:t>
      </w:r>
    </w:p>
    <w:p w14:paraId="4D18F155" w14:textId="77777777" w:rsidR="00025AD9" w:rsidRPr="00AA493C" w:rsidRDefault="00025AD9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Доступ к рынкам сбыта</w:t>
      </w:r>
    </w:p>
    <w:p w14:paraId="50EF2FDB" w14:textId="4A8D8552" w:rsidR="00BC37FF" w:rsidRPr="00AA493C" w:rsidRDefault="004B03CA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Даже в условиях </w:t>
      </w:r>
      <w:r w:rsidR="001960BA" w:rsidRPr="00AA493C">
        <w:rPr>
          <w:rFonts w:ascii="Times New Roman" w:hAnsi="Times New Roman"/>
          <w:sz w:val="28"/>
          <w:lang w:val="ru-RU"/>
        </w:rPr>
        <w:t>замедления экономики</w:t>
      </w:r>
      <w:r w:rsidRPr="00AA493C">
        <w:rPr>
          <w:rFonts w:ascii="Times New Roman" w:hAnsi="Times New Roman"/>
          <w:sz w:val="28"/>
          <w:lang w:val="ru-RU"/>
        </w:rPr>
        <w:t xml:space="preserve"> и ослабления рубля, стоимость </w:t>
      </w:r>
      <w:r w:rsidR="007E137D" w:rsidRPr="00AA493C">
        <w:rPr>
          <w:rFonts w:ascii="Times New Roman" w:hAnsi="Times New Roman"/>
          <w:sz w:val="28"/>
          <w:lang w:val="ru-RU"/>
        </w:rPr>
        <w:t xml:space="preserve">эффективной </w:t>
      </w:r>
      <w:r w:rsidRPr="00AA493C">
        <w:rPr>
          <w:rFonts w:ascii="Times New Roman" w:hAnsi="Times New Roman"/>
          <w:sz w:val="28"/>
          <w:lang w:val="ru-RU"/>
        </w:rPr>
        <w:t xml:space="preserve">рабочей силы </w:t>
      </w:r>
      <w:r w:rsidR="00E00BF4" w:rsidRPr="00AA493C">
        <w:rPr>
          <w:rFonts w:ascii="Times New Roman" w:hAnsi="Times New Roman"/>
          <w:sz w:val="28"/>
          <w:lang w:val="ru-RU"/>
        </w:rPr>
        <w:t xml:space="preserve">(затраты на труд с учетом разницы в производительности) </w:t>
      </w:r>
      <w:r w:rsidRPr="00AA493C">
        <w:rPr>
          <w:rFonts w:ascii="Times New Roman" w:hAnsi="Times New Roman"/>
          <w:sz w:val="28"/>
          <w:lang w:val="ru-RU"/>
        </w:rPr>
        <w:t xml:space="preserve">в </w:t>
      </w:r>
      <w:r w:rsidR="008A3170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8A3170" w:rsidRPr="00AA493C">
        <w:rPr>
          <w:rFonts w:ascii="Times New Roman" w:hAnsi="Times New Roman"/>
          <w:sz w:val="28"/>
          <w:lang w:val="ru-RU"/>
        </w:rPr>
        <w:t xml:space="preserve"> </w:t>
      </w:r>
      <w:r w:rsidR="007E137D" w:rsidRPr="00AA493C">
        <w:rPr>
          <w:rFonts w:ascii="Times New Roman" w:hAnsi="Times New Roman"/>
          <w:sz w:val="28"/>
          <w:lang w:val="ru-RU"/>
        </w:rPr>
        <w:t xml:space="preserve">сравнялась с Китаем, но все еще </w:t>
      </w:r>
      <w:r w:rsidRPr="00AA493C">
        <w:rPr>
          <w:rFonts w:ascii="Times New Roman" w:hAnsi="Times New Roman"/>
          <w:sz w:val="28"/>
          <w:lang w:val="ru-RU"/>
        </w:rPr>
        <w:t>несопоставим</w:t>
      </w:r>
      <w:r w:rsidR="007E137D" w:rsidRPr="00AA493C">
        <w:rPr>
          <w:rFonts w:ascii="Times New Roman" w:hAnsi="Times New Roman"/>
          <w:sz w:val="28"/>
          <w:lang w:val="ru-RU"/>
        </w:rPr>
        <w:t>а</w:t>
      </w:r>
      <w:r w:rsidRPr="00AA493C">
        <w:rPr>
          <w:rFonts w:ascii="Times New Roman" w:hAnsi="Times New Roman"/>
          <w:sz w:val="28"/>
          <w:lang w:val="ru-RU"/>
        </w:rPr>
        <w:t xml:space="preserve"> с Юго-Восточной Азией. </w:t>
      </w:r>
      <w:r w:rsidR="004C75E1" w:rsidRPr="00AA493C">
        <w:rPr>
          <w:rFonts w:ascii="Times New Roman" w:hAnsi="Times New Roman"/>
          <w:sz w:val="28"/>
          <w:lang w:val="ru-RU"/>
        </w:rPr>
        <w:t>Основная</w:t>
      </w:r>
      <w:r w:rsidR="00EF4D83" w:rsidRPr="00AA493C">
        <w:rPr>
          <w:rFonts w:ascii="Times New Roman" w:hAnsi="Times New Roman"/>
          <w:sz w:val="28"/>
          <w:lang w:val="ru-RU"/>
        </w:rPr>
        <w:t xml:space="preserve"> возможность конкуренции в этом сегменте – развитие производства продукции с относительно низкой долей ручного труда –</w:t>
      </w:r>
      <w:r w:rsidR="00CB3C5A" w:rsidRPr="00AA493C">
        <w:rPr>
          <w:rFonts w:ascii="Times New Roman" w:hAnsi="Times New Roman"/>
          <w:sz w:val="28"/>
          <w:lang w:val="ru-RU"/>
        </w:rPr>
        <w:t xml:space="preserve"> </w:t>
      </w:r>
      <w:r w:rsidR="00EF4D83" w:rsidRPr="00AA493C">
        <w:rPr>
          <w:rFonts w:ascii="Times New Roman" w:hAnsi="Times New Roman"/>
          <w:sz w:val="28"/>
          <w:lang w:val="ru-RU"/>
        </w:rPr>
        <w:t>трикотажных изделий, базовых футболок, ветровок и т.п.</w:t>
      </w:r>
      <w:r w:rsidR="00237D92" w:rsidRPr="00AA493C">
        <w:rPr>
          <w:rFonts w:ascii="Times New Roman" w:hAnsi="Times New Roman"/>
          <w:sz w:val="28"/>
          <w:lang w:val="ru-RU"/>
        </w:rPr>
        <w:t xml:space="preserve"> </w:t>
      </w:r>
      <w:r w:rsidR="000D36AA" w:rsidRPr="00AA493C">
        <w:rPr>
          <w:rFonts w:ascii="Times New Roman" w:hAnsi="Times New Roman"/>
          <w:sz w:val="28"/>
          <w:lang w:val="ru-RU"/>
        </w:rPr>
        <w:t>Примером может являться рынок домашнего текстиля - он является наиболее конкурентным швейным производством в России, обслуживая, в том числе, и международные компании в роли контрактного производителя. К 2025 году объем производства домашнего текстиля может увеличиться на 40-50 млрд. руб.</w:t>
      </w:r>
      <w:r w:rsidR="00BC37FF" w:rsidRPr="00AA493C">
        <w:rPr>
          <w:rFonts w:ascii="Times New Roman" w:hAnsi="Times New Roman"/>
          <w:sz w:val="28"/>
          <w:lang w:val="ru-RU"/>
        </w:rPr>
        <w:t xml:space="preserve"> Еще одним драйвером роста швейного производства является растущий рынок спецодежды (рассмотрен далее более детально). Благодаря сохранению уже существующей высокой доли локализации производства спецодежды – развитие рынка обеспечит к 2025 году прирост швейного производства в объеме около 70 млрд. руб.</w:t>
      </w:r>
    </w:p>
    <w:p w14:paraId="030BC692" w14:textId="77777777" w:rsidR="00CB3C5A" w:rsidRPr="00AA493C" w:rsidRDefault="0002236A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Одним из инструментов </w:t>
      </w:r>
      <w:r w:rsidR="00237D92" w:rsidRPr="00AA493C">
        <w:rPr>
          <w:rFonts w:ascii="Times New Roman" w:hAnsi="Times New Roman"/>
          <w:sz w:val="28"/>
          <w:lang w:val="ru-RU"/>
        </w:rPr>
        <w:t xml:space="preserve">развития швейного производства </w:t>
      </w:r>
      <w:r w:rsidRPr="00AA493C">
        <w:rPr>
          <w:rFonts w:ascii="Times New Roman" w:hAnsi="Times New Roman"/>
          <w:sz w:val="28"/>
          <w:lang w:val="ru-RU"/>
        </w:rPr>
        <w:t xml:space="preserve">может являться </w:t>
      </w:r>
      <w:r w:rsidR="00237D92" w:rsidRPr="00AA493C">
        <w:rPr>
          <w:rFonts w:ascii="Times New Roman" w:hAnsi="Times New Roman"/>
          <w:sz w:val="28"/>
          <w:lang w:val="ru-RU"/>
        </w:rPr>
        <w:t>производство в рамках государственных заказов (например, спецодежда). Искусственное ограничение конкуренции с мировыми поставщиками помощью государственного заказа может стимулировать ускорение создания современной инфраструктуры в России. П</w:t>
      </w:r>
      <w:r w:rsidR="00CB3C5A" w:rsidRPr="00AA493C">
        <w:rPr>
          <w:rFonts w:ascii="Times New Roman" w:hAnsi="Times New Roman"/>
          <w:sz w:val="28"/>
          <w:lang w:val="ru-RU"/>
        </w:rPr>
        <w:t>овышение производительности труда и качества выпускаемой продукции за счет модернизации оборудования и обучения персонала может позволить снизить эффективную себестоимость труда в России на 20%.</w:t>
      </w:r>
      <w:r w:rsidR="00364B40" w:rsidRPr="00AA493C">
        <w:rPr>
          <w:rFonts w:ascii="Times New Roman" w:hAnsi="Times New Roman"/>
          <w:sz w:val="28"/>
          <w:lang w:val="ru-RU"/>
        </w:rPr>
        <w:t xml:space="preserve"> </w:t>
      </w:r>
    </w:p>
    <w:p w14:paraId="75CD72A1" w14:textId="7FE7238A" w:rsidR="00D25E1F" w:rsidRPr="00AA493C" w:rsidRDefault="00CB3C5A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lastRenderedPageBreak/>
        <w:t xml:space="preserve">Сокращение сроков поставок </w:t>
      </w:r>
      <w:r w:rsidR="00A3412D" w:rsidRPr="00AA493C">
        <w:rPr>
          <w:rFonts w:ascii="Times New Roman" w:hAnsi="Times New Roman"/>
          <w:sz w:val="28"/>
          <w:lang w:val="ru-RU"/>
        </w:rPr>
        <w:t>играет важную рол</w:t>
      </w:r>
      <w:r w:rsidR="00394B4E" w:rsidRPr="00AA493C">
        <w:rPr>
          <w:rFonts w:ascii="Times New Roman" w:hAnsi="Times New Roman"/>
          <w:sz w:val="28"/>
          <w:lang w:val="ru-RU"/>
        </w:rPr>
        <w:t>ь</w:t>
      </w:r>
      <w:r w:rsidR="00A3412D" w:rsidRPr="00AA493C">
        <w:rPr>
          <w:rFonts w:ascii="Times New Roman" w:hAnsi="Times New Roman"/>
          <w:sz w:val="28"/>
          <w:lang w:val="ru-RU"/>
        </w:rPr>
        <w:t xml:space="preserve"> для </w:t>
      </w:r>
      <w:r w:rsidRPr="00AA493C">
        <w:rPr>
          <w:rFonts w:ascii="Times New Roman" w:hAnsi="Times New Roman"/>
          <w:sz w:val="28"/>
          <w:lang w:val="ru-RU"/>
        </w:rPr>
        <w:t xml:space="preserve">некоторых сегментов </w:t>
      </w:r>
      <w:r w:rsidR="00E72CAB" w:rsidRPr="00AA493C">
        <w:rPr>
          <w:rFonts w:ascii="Times New Roman" w:hAnsi="Times New Roman"/>
          <w:sz w:val="28"/>
          <w:lang w:val="ru-RU"/>
        </w:rPr>
        <w:t xml:space="preserve">рынка одежды (прежде всего, </w:t>
      </w:r>
      <w:r w:rsidRPr="00AA493C">
        <w:rPr>
          <w:rFonts w:ascii="Times New Roman" w:hAnsi="Times New Roman"/>
          <w:sz w:val="28"/>
          <w:lang w:val="ru-RU"/>
        </w:rPr>
        <w:t>модной одежды низкого и среднего ценового сегмента).</w:t>
      </w:r>
    </w:p>
    <w:p w14:paraId="65B36F0B" w14:textId="77777777" w:rsidR="00D83A22" w:rsidRPr="00AA493C" w:rsidRDefault="00D83A22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Средние сроки поставки из Китая при условии доставки морем – около 8-10 недель. При производстве в России сроки можно сократить до 3-4 недель. Для модной одежды, где быстрая реакция на запрос рынка критична, контрактное производство в России может обеспечить дополнительные преимущества:</w:t>
      </w:r>
    </w:p>
    <w:p w14:paraId="2FB7E0A0" w14:textId="77777777" w:rsidR="00A3412D" w:rsidRPr="00AA493C" w:rsidRDefault="00A3412D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реализация большего объема партии без дисконта (т.е. у</w:t>
      </w:r>
      <w:r w:rsidR="00D83A22" w:rsidRPr="00AA493C">
        <w:rPr>
          <w:rFonts w:ascii="Times New Roman" w:hAnsi="Times New Roman"/>
          <w:sz w:val="28"/>
          <w:lang w:val="ru-RU"/>
        </w:rPr>
        <w:t>величение средней цены продажи</w:t>
      </w:r>
      <w:r w:rsidRPr="00AA493C">
        <w:rPr>
          <w:rFonts w:ascii="Times New Roman" w:hAnsi="Times New Roman"/>
          <w:sz w:val="28"/>
          <w:lang w:val="ru-RU"/>
        </w:rPr>
        <w:t>) за счет возможности более точно планировать заказы;</w:t>
      </w:r>
    </w:p>
    <w:p w14:paraId="3C31159E" w14:textId="77777777" w:rsidR="00D83A22" w:rsidRPr="00AA493C" w:rsidRDefault="00A3412D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повышение оборачиваемости запасов и с</w:t>
      </w:r>
      <w:r w:rsidR="00D83A22" w:rsidRPr="00AA493C">
        <w:rPr>
          <w:rFonts w:ascii="Times New Roman" w:hAnsi="Times New Roman"/>
          <w:sz w:val="28"/>
          <w:lang w:val="ru-RU"/>
        </w:rPr>
        <w:t>окращение нереализованных запасов</w:t>
      </w:r>
      <w:r w:rsidRPr="00AA493C">
        <w:rPr>
          <w:rFonts w:ascii="Times New Roman" w:hAnsi="Times New Roman"/>
          <w:sz w:val="28"/>
          <w:lang w:val="ru-RU"/>
        </w:rPr>
        <w:t xml:space="preserve"> за счет повышения точности планирования заказов;</w:t>
      </w:r>
    </w:p>
    <w:p w14:paraId="421730C8" w14:textId="77777777" w:rsidR="00D83A22" w:rsidRPr="00AA493C" w:rsidRDefault="00A3412D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</w:t>
      </w:r>
      <w:r w:rsidR="00D83A22" w:rsidRPr="00AA493C">
        <w:rPr>
          <w:rFonts w:ascii="Times New Roman" w:hAnsi="Times New Roman"/>
          <w:sz w:val="28"/>
          <w:lang w:val="ru-RU"/>
        </w:rPr>
        <w:t>окращение требуемых резервов оборотного капитала</w:t>
      </w:r>
      <w:r w:rsidRPr="00AA493C">
        <w:rPr>
          <w:rFonts w:ascii="Times New Roman" w:hAnsi="Times New Roman"/>
          <w:sz w:val="28"/>
          <w:lang w:val="ru-RU"/>
        </w:rPr>
        <w:t xml:space="preserve"> благодаря возможности заказа </w:t>
      </w:r>
      <w:r w:rsidR="00C55316" w:rsidRPr="00AA493C">
        <w:rPr>
          <w:rFonts w:ascii="Times New Roman" w:hAnsi="Times New Roman"/>
          <w:sz w:val="28"/>
          <w:lang w:val="ru-RU"/>
        </w:rPr>
        <w:t>более мелкими партиями</w:t>
      </w:r>
      <w:r w:rsidRPr="00AA493C">
        <w:rPr>
          <w:rFonts w:ascii="Times New Roman" w:hAnsi="Times New Roman"/>
          <w:sz w:val="28"/>
          <w:lang w:val="ru-RU"/>
        </w:rPr>
        <w:t>.</w:t>
      </w:r>
    </w:p>
    <w:p w14:paraId="0EB72F18" w14:textId="32406A5D" w:rsidR="00D83A22" w:rsidRPr="00AA493C" w:rsidRDefault="00D83A22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Таким образом, эффективная себестоимость производства в России может оказаться сопоставима или даже ниже себестоимости производства в Азии и доставки в </w:t>
      </w:r>
      <w:r w:rsidR="008A3170">
        <w:rPr>
          <w:rFonts w:ascii="Times New Roman" w:hAnsi="Times New Roman" w:cs="Times New Roman"/>
          <w:sz w:val="28"/>
          <w:szCs w:val="28"/>
          <w:lang w:val="ru-RU"/>
        </w:rPr>
        <w:t>Российскую Федерацию</w:t>
      </w:r>
      <w:r w:rsidRPr="003609A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A493C">
        <w:rPr>
          <w:rFonts w:ascii="Times New Roman" w:hAnsi="Times New Roman"/>
          <w:sz w:val="28"/>
          <w:lang w:val="ru-RU"/>
        </w:rPr>
        <w:t xml:space="preserve"> В некоторых случаях, эффективная себестоимость российской продукции может оказаться ниже азиатской на </w:t>
      </w:r>
      <w:r w:rsidR="00CF022D" w:rsidRPr="00AA493C">
        <w:rPr>
          <w:rFonts w:ascii="Times New Roman" w:hAnsi="Times New Roman"/>
          <w:sz w:val="28"/>
          <w:lang w:val="ru-RU"/>
        </w:rPr>
        <w:t>10-15</w:t>
      </w:r>
      <w:r w:rsidRPr="00AA493C">
        <w:rPr>
          <w:rFonts w:ascii="Times New Roman" w:hAnsi="Times New Roman"/>
          <w:sz w:val="28"/>
          <w:lang w:val="ru-RU"/>
        </w:rPr>
        <w:t xml:space="preserve">%. </w:t>
      </w:r>
    </w:p>
    <w:p w14:paraId="2496554E" w14:textId="77777777" w:rsidR="0002236A" w:rsidRPr="00AA493C" w:rsidRDefault="0002236A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Существенным ограничением для развития российской швейной промышленности является традиционная ориентация российской легкой промышленности на натуральные материалы, доля которых сокращается. Развитие производства синтетических текстильных материалов, предусмотренное в рамках Стратегии, позволит частично решить проблему доступа к сырью. </w:t>
      </w:r>
    </w:p>
    <w:p w14:paraId="365363E8" w14:textId="6C3D47E0" w:rsidR="00CB3C5A" w:rsidRPr="00AA493C" w:rsidRDefault="00D83A22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Для международных брендов, размещающих заказы по всему</w:t>
      </w:r>
      <w:r w:rsidR="00F301F8" w:rsidRPr="00AA493C">
        <w:rPr>
          <w:rFonts w:ascii="Times New Roman" w:hAnsi="Times New Roman"/>
          <w:sz w:val="28"/>
          <w:lang w:val="ru-RU"/>
        </w:rPr>
        <w:t xml:space="preserve">, </w:t>
      </w:r>
      <w:r w:rsidRPr="00AA493C">
        <w:rPr>
          <w:rFonts w:ascii="Times New Roman" w:hAnsi="Times New Roman"/>
          <w:sz w:val="28"/>
          <w:lang w:val="ru-RU"/>
        </w:rPr>
        <w:t xml:space="preserve">миру еще одним определяющим фактором является соответствие международным стандартам качества продукции. </w:t>
      </w:r>
      <w:r w:rsidR="00E35E8F" w:rsidRPr="00AA493C">
        <w:rPr>
          <w:rFonts w:ascii="Times New Roman" w:hAnsi="Times New Roman"/>
          <w:sz w:val="28"/>
          <w:lang w:val="ru-RU"/>
        </w:rPr>
        <w:t>С учетом наличия собственного крупного рынка и близости к Европейскому рынку, п</w:t>
      </w:r>
      <w:r w:rsidRPr="00AA493C">
        <w:rPr>
          <w:rFonts w:ascii="Times New Roman" w:hAnsi="Times New Roman"/>
          <w:sz w:val="28"/>
          <w:lang w:val="ru-RU"/>
        </w:rPr>
        <w:t xml:space="preserve">ри обеспечении достаточного уровня качества в </w:t>
      </w:r>
      <w:r w:rsidR="008A3170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AA493C">
        <w:rPr>
          <w:rFonts w:ascii="Times New Roman" w:hAnsi="Times New Roman"/>
          <w:sz w:val="28"/>
          <w:lang w:val="ru-RU"/>
        </w:rPr>
        <w:t>, рынок контрактного швейного производства в России</w:t>
      </w:r>
      <w:r w:rsidR="00343CCB" w:rsidRPr="00AA493C">
        <w:rPr>
          <w:rFonts w:ascii="Times New Roman" w:hAnsi="Times New Roman"/>
          <w:sz w:val="28"/>
          <w:lang w:val="ru-RU"/>
        </w:rPr>
        <w:t xml:space="preserve"> к 2025 году</w:t>
      </w:r>
      <w:r w:rsidRPr="00AA493C">
        <w:rPr>
          <w:rFonts w:ascii="Times New Roman" w:hAnsi="Times New Roman"/>
          <w:sz w:val="28"/>
          <w:lang w:val="ru-RU"/>
        </w:rPr>
        <w:t xml:space="preserve"> может достичь </w:t>
      </w:r>
      <w:r w:rsidR="00667200" w:rsidRPr="00AA493C">
        <w:rPr>
          <w:rFonts w:ascii="Times New Roman" w:hAnsi="Times New Roman"/>
          <w:sz w:val="28"/>
          <w:lang w:val="ru-RU"/>
        </w:rPr>
        <w:t>8</w:t>
      </w:r>
      <w:r w:rsidR="00343CCB" w:rsidRPr="00AA493C">
        <w:rPr>
          <w:rFonts w:ascii="Times New Roman" w:hAnsi="Times New Roman"/>
          <w:sz w:val="28"/>
          <w:lang w:val="ru-RU"/>
        </w:rPr>
        <w:t>0-1</w:t>
      </w:r>
      <w:r w:rsidRPr="00AA493C">
        <w:rPr>
          <w:rFonts w:ascii="Times New Roman" w:hAnsi="Times New Roman"/>
          <w:sz w:val="28"/>
          <w:lang w:val="ru-RU"/>
        </w:rPr>
        <w:t>00 млрд. руб. в ценах производителя.</w:t>
      </w:r>
    </w:p>
    <w:p w14:paraId="382C9B91" w14:textId="77777777" w:rsidR="00510D73" w:rsidRPr="00AA493C" w:rsidRDefault="00510D73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lastRenderedPageBreak/>
        <w:t>Стратегия развития швейного производства – локализация продукции с низкой долей ручного труда из доступных материалов. Основные меры государственной политики:</w:t>
      </w:r>
    </w:p>
    <w:p w14:paraId="2258CCD0" w14:textId="05FB5144" w:rsidR="00510D73" w:rsidRPr="00AA493C" w:rsidRDefault="00510D73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Создание выгодных условий для контрактного производства крупных иностранных компаний в </w:t>
      </w:r>
      <w:r w:rsidR="008A3170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8A3170" w:rsidRP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  <w:lang w:val="ru-RU"/>
        </w:rPr>
        <w:t>для локального рынка</w:t>
      </w:r>
    </w:p>
    <w:p w14:paraId="43B617D0" w14:textId="77777777" w:rsidR="00510D73" w:rsidRDefault="00510D73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Создание льготных условий для иностранных и российских брендов, частично локализовавших производство</w:t>
      </w:r>
    </w:p>
    <w:p w14:paraId="26D33565" w14:textId="4A2F79FB" w:rsidR="002F3540" w:rsidRPr="00BB4A6C" w:rsidRDefault="002F3540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Использование механизмов, заложенных в Федеральном Законе </w:t>
      </w:r>
      <w:r w:rsidRPr="002F3540"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№488-ФЗ от 31.12.2014 г. «О промышленной политике в Российской Федерации</w:t>
      </w:r>
      <w:r>
        <w:rPr>
          <w:rFonts w:ascii="Times New Roman" w:eastAsiaTheme="majorEastAsia" w:hAnsi="Times New Roman" w:cs="Times New Roman"/>
          <w:kern w:val="24"/>
          <w:sz w:val="28"/>
          <w:szCs w:val="28"/>
          <w:lang w:val="ru-RU"/>
        </w:rPr>
        <w:t>, включая специальные инвестиционные контракты</w:t>
      </w:r>
    </w:p>
    <w:p w14:paraId="1B6E4907" w14:textId="77777777" w:rsidR="00BB4A6C" w:rsidRPr="002F3540" w:rsidRDefault="00BB4A6C" w:rsidP="00BB4A6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Использование действующих механизмов поддержки реализации инвестиционных проектов, предусмотренных 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t>подпрограмм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 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t>№ 4 «Легкая промышленность и народные художественные промыслы»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t xml:space="preserve"> «Развитие промышленности и повышение ее конкурентоспособности»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утвержденной 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t xml:space="preserve">Распоряжением Правительства Российской Федерации от 15 апреля 2014 г. 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br/>
        <w:t xml:space="preserve">№ 328 </w:t>
      </w:r>
    </w:p>
    <w:p w14:paraId="70F458F2" w14:textId="77777777" w:rsidR="00BB4A6C" w:rsidRPr="002F3540" w:rsidRDefault="00BB4A6C" w:rsidP="00BB4A6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Использование механизмов предоставления государственных гарантий </w:t>
      </w:r>
    </w:p>
    <w:p w14:paraId="69054016" w14:textId="77777777" w:rsidR="00BB4A6C" w:rsidRPr="002F3540" w:rsidRDefault="00BB4A6C" w:rsidP="00BB4A6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Привлечение финансирования из Фонда развития промышленности (сумма займа до 500 млн. рублей, до 80% 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t xml:space="preserve">предельно допустимой доли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может быть использовано 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t>на приобретение технологического оборудования и расходов, связанных с его введением в эксплуатацию</w:t>
      </w:r>
      <w:proofErr w:type="gramEnd"/>
    </w:p>
    <w:p w14:paraId="097875B8" w14:textId="77777777" w:rsidR="00BB4A6C" w:rsidRPr="00AA493C" w:rsidRDefault="00BB4A6C" w:rsidP="00BB4A6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Использование механизмов утвержденной А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t>гентств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 кредитных гарантий 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t>Программ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2F3540">
        <w:rPr>
          <w:rFonts w:ascii="Times New Roman" w:hAnsi="Times New Roman" w:cs="Times New Roman"/>
          <w:sz w:val="28"/>
          <w:szCs w:val="28"/>
          <w:lang w:val="ru-RU"/>
        </w:rPr>
        <w:t xml:space="preserve"> стимулирования кредитования субъектов малого и среднего предпринимательства</w:t>
      </w:r>
    </w:p>
    <w:p w14:paraId="3BBC4EA5" w14:textId="77777777" w:rsidR="00510D73" w:rsidRPr="00AA493C" w:rsidRDefault="00510D73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Внедрение международно-признанных систем управления качеством</w:t>
      </w:r>
    </w:p>
    <w:p w14:paraId="4221DFBD" w14:textId="77777777" w:rsidR="00510D73" w:rsidRPr="00AA493C" w:rsidRDefault="00510D73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Стимулирование спроса B2B/B2G рынка на спецодежду </w:t>
      </w:r>
    </w:p>
    <w:p w14:paraId="289140A9" w14:textId="77777777" w:rsidR="00510D73" w:rsidRPr="00AA493C" w:rsidRDefault="00510D73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усиление регулирования производственной безопасности и охраны труда</w:t>
      </w:r>
    </w:p>
    <w:p w14:paraId="676A558E" w14:textId="77777777" w:rsidR="00510D73" w:rsidRPr="00AA493C" w:rsidRDefault="00510D73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Переориентация швейного производства на синтетические материалы по мере появления сырьевой базы, модернизация и</w:t>
      </w:r>
      <w:r w:rsidR="00203EBD" w:rsidRPr="00AA493C">
        <w:rPr>
          <w:rFonts w:ascii="Times New Roman" w:hAnsi="Times New Roman"/>
          <w:sz w:val="28"/>
          <w:lang w:val="ru-RU"/>
        </w:rPr>
        <w:t xml:space="preserve"> развитие производственной базы. </w:t>
      </w:r>
      <w:r w:rsidRPr="00AA493C">
        <w:rPr>
          <w:rFonts w:ascii="Times New Roman" w:hAnsi="Times New Roman"/>
          <w:sz w:val="28"/>
          <w:lang w:val="ru-RU"/>
        </w:rPr>
        <w:t xml:space="preserve">В </w:t>
      </w:r>
      <w:r w:rsidRPr="00AA493C">
        <w:rPr>
          <w:rFonts w:ascii="Times New Roman" w:hAnsi="Times New Roman"/>
          <w:sz w:val="28"/>
          <w:lang w:val="ru-RU"/>
        </w:rPr>
        <w:lastRenderedPageBreak/>
        <w:t>первую очередь, поддержка предприятий, производящих продукцию с относительно низкой долей ручного труда</w:t>
      </w:r>
    </w:p>
    <w:p w14:paraId="75611155" w14:textId="15695EF8" w:rsidR="00343CCB" w:rsidRPr="00AA493C" w:rsidRDefault="00343CCB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Таким образом, совокупный объем отечественного швейного производства в </w:t>
      </w:r>
      <w:r w:rsidR="008A3170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8A3170" w:rsidRP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  <w:lang w:val="ru-RU"/>
        </w:rPr>
        <w:t>к 2025 году составит 540-560 млрд. рублей</w:t>
      </w:r>
      <w:r w:rsidR="006F1321" w:rsidRPr="00AA493C">
        <w:rPr>
          <w:rFonts w:ascii="Times New Roman" w:hAnsi="Times New Roman"/>
          <w:sz w:val="28"/>
          <w:lang w:val="ru-RU"/>
        </w:rPr>
        <w:t xml:space="preserve"> (в ценах производителей)</w:t>
      </w:r>
      <w:r w:rsidRPr="00AA493C">
        <w:rPr>
          <w:rFonts w:ascii="Times New Roman" w:hAnsi="Times New Roman"/>
          <w:sz w:val="28"/>
          <w:lang w:val="ru-RU"/>
        </w:rPr>
        <w:t>, что будет соответствовать 50% локализации. Оценочный объем требуемых инвестиций в отрасль – 80-100 млрд. рублей, может быть создано до 1</w:t>
      </w:r>
      <w:r w:rsidR="00D61846" w:rsidRPr="00AA493C">
        <w:rPr>
          <w:rFonts w:ascii="Times New Roman" w:hAnsi="Times New Roman"/>
          <w:sz w:val="28"/>
          <w:lang w:val="ru-RU"/>
        </w:rPr>
        <w:t>5</w:t>
      </w:r>
      <w:r w:rsidRPr="00AA493C">
        <w:rPr>
          <w:rFonts w:ascii="Times New Roman" w:hAnsi="Times New Roman"/>
          <w:sz w:val="28"/>
          <w:lang w:val="ru-RU"/>
        </w:rPr>
        <w:t>0</w:t>
      </w:r>
      <w:r w:rsidR="00D61846" w:rsidRPr="00AA493C">
        <w:rPr>
          <w:rFonts w:ascii="Times New Roman" w:hAnsi="Times New Roman"/>
          <w:sz w:val="28"/>
          <w:lang w:val="ru-RU"/>
        </w:rPr>
        <w:t>-170</w:t>
      </w:r>
      <w:r w:rsidRPr="00AA493C">
        <w:rPr>
          <w:rFonts w:ascii="Times New Roman" w:hAnsi="Times New Roman"/>
          <w:sz w:val="28"/>
          <w:lang w:val="ru-RU"/>
        </w:rPr>
        <w:t xml:space="preserve"> тыс. новых рабочих мест. Развитие швейной промышленности добавит 0.06% к ВВП и обеспечит 8</w:t>
      </w:r>
      <w:r w:rsidR="00273423" w:rsidRPr="00AA493C">
        <w:rPr>
          <w:rFonts w:ascii="Times New Roman" w:hAnsi="Times New Roman"/>
          <w:sz w:val="28"/>
          <w:lang w:val="ru-RU"/>
        </w:rPr>
        <w:t>0</w:t>
      </w:r>
      <w:r w:rsidRPr="00AA493C">
        <w:rPr>
          <w:rFonts w:ascii="Times New Roman" w:hAnsi="Times New Roman"/>
          <w:sz w:val="28"/>
          <w:lang w:val="ru-RU"/>
        </w:rPr>
        <w:t>-10</w:t>
      </w:r>
      <w:r w:rsidR="00273423" w:rsidRPr="00AA493C">
        <w:rPr>
          <w:rFonts w:ascii="Times New Roman" w:hAnsi="Times New Roman"/>
          <w:sz w:val="28"/>
          <w:lang w:val="ru-RU"/>
        </w:rPr>
        <w:t>0</w:t>
      </w:r>
      <w:r w:rsidRPr="00AA493C">
        <w:rPr>
          <w:rFonts w:ascii="Times New Roman" w:hAnsi="Times New Roman"/>
          <w:sz w:val="28"/>
          <w:lang w:val="ru-RU"/>
        </w:rPr>
        <w:t xml:space="preserve"> млрд. руб. налоговых поступлений.</w:t>
      </w:r>
    </w:p>
    <w:p w14:paraId="46D93DC6" w14:textId="77777777" w:rsidR="002859B9" w:rsidRPr="00AA493C" w:rsidRDefault="00653F5F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Мировой рынок обуви оценивается в 2</w:t>
      </w:r>
      <w:r w:rsidR="00254A62" w:rsidRPr="00AA493C">
        <w:rPr>
          <w:rFonts w:ascii="Times New Roman" w:hAnsi="Times New Roman"/>
          <w:sz w:val="28"/>
          <w:lang w:val="ru-RU"/>
        </w:rPr>
        <w:t>60</w:t>
      </w:r>
      <w:r w:rsidRPr="00AA493C">
        <w:rPr>
          <w:rFonts w:ascii="Times New Roman" w:hAnsi="Times New Roman"/>
          <w:sz w:val="28"/>
          <w:lang w:val="ru-RU"/>
        </w:rPr>
        <w:t xml:space="preserve"> млрд. долл., темп роста за последние 5 лет составил 3.5%. Китай, США и Индия являются крупнейшими обувными </w:t>
      </w:r>
      <w:r w:rsidR="00935F67" w:rsidRPr="00AA493C">
        <w:rPr>
          <w:rFonts w:ascii="Times New Roman" w:hAnsi="Times New Roman"/>
          <w:sz w:val="28"/>
          <w:lang w:val="ru-RU"/>
        </w:rPr>
        <w:t xml:space="preserve">рынками. Удельное потребление обуви в </w:t>
      </w:r>
      <w:r w:rsidRPr="00AA493C">
        <w:rPr>
          <w:rFonts w:ascii="Times New Roman" w:hAnsi="Times New Roman"/>
          <w:sz w:val="28"/>
          <w:lang w:val="ru-RU"/>
        </w:rPr>
        <w:t>Росси</w:t>
      </w:r>
      <w:r w:rsidR="00935F67" w:rsidRPr="00AA493C">
        <w:rPr>
          <w:rFonts w:ascii="Times New Roman" w:hAnsi="Times New Roman"/>
          <w:sz w:val="28"/>
          <w:lang w:val="ru-RU"/>
        </w:rPr>
        <w:t xml:space="preserve">и </w:t>
      </w:r>
      <w:r w:rsidRPr="00AA493C">
        <w:rPr>
          <w:rFonts w:ascii="Times New Roman" w:hAnsi="Times New Roman"/>
          <w:sz w:val="28"/>
          <w:lang w:val="ru-RU"/>
        </w:rPr>
        <w:t xml:space="preserve">гораздо </w:t>
      </w:r>
      <w:r w:rsidR="00935F67" w:rsidRPr="00AA493C">
        <w:rPr>
          <w:rFonts w:ascii="Times New Roman" w:hAnsi="Times New Roman"/>
          <w:sz w:val="28"/>
          <w:lang w:val="ru-RU"/>
        </w:rPr>
        <w:t>ниже уровня</w:t>
      </w:r>
      <w:r w:rsidRPr="00AA493C">
        <w:rPr>
          <w:rFonts w:ascii="Times New Roman" w:hAnsi="Times New Roman"/>
          <w:sz w:val="28"/>
          <w:lang w:val="ru-RU"/>
        </w:rPr>
        <w:t xml:space="preserve"> развитых стран. </w:t>
      </w:r>
      <w:r w:rsidR="00935F67" w:rsidRPr="00AA493C">
        <w:rPr>
          <w:rFonts w:ascii="Times New Roman" w:hAnsi="Times New Roman"/>
          <w:sz w:val="28"/>
          <w:lang w:val="ru-RU"/>
        </w:rPr>
        <w:t xml:space="preserve">Китай является </w:t>
      </w:r>
      <w:r w:rsidRPr="00AA493C">
        <w:rPr>
          <w:rFonts w:ascii="Times New Roman" w:hAnsi="Times New Roman"/>
          <w:sz w:val="28"/>
          <w:lang w:val="ru-RU"/>
        </w:rPr>
        <w:t>крупнейши</w:t>
      </w:r>
      <w:r w:rsidR="00935F67" w:rsidRPr="00AA493C">
        <w:rPr>
          <w:rFonts w:ascii="Times New Roman" w:hAnsi="Times New Roman"/>
          <w:sz w:val="28"/>
          <w:lang w:val="ru-RU"/>
        </w:rPr>
        <w:t>м</w:t>
      </w:r>
      <w:r w:rsidRPr="00AA493C">
        <w:rPr>
          <w:rFonts w:ascii="Times New Roman" w:hAnsi="Times New Roman"/>
          <w:sz w:val="28"/>
          <w:lang w:val="ru-RU"/>
        </w:rPr>
        <w:t xml:space="preserve"> экспортер</w:t>
      </w:r>
      <w:r w:rsidR="00935F67" w:rsidRPr="00AA493C">
        <w:rPr>
          <w:rFonts w:ascii="Times New Roman" w:hAnsi="Times New Roman"/>
          <w:sz w:val="28"/>
          <w:lang w:val="ru-RU"/>
        </w:rPr>
        <w:t>ом обуви и</w:t>
      </w:r>
      <w:r w:rsidRPr="00AA493C">
        <w:rPr>
          <w:rFonts w:ascii="Times New Roman" w:hAnsi="Times New Roman"/>
          <w:sz w:val="28"/>
          <w:lang w:val="ru-RU"/>
        </w:rPr>
        <w:t xml:space="preserve"> обслуживает все основные мировые рынки. </w:t>
      </w:r>
    </w:p>
    <w:p w14:paraId="1723A7F4" w14:textId="77777777" w:rsidR="006F6B15" w:rsidRPr="00AA493C" w:rsidRDefault="00F75E21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Основные драйверы роста российского рынка обуви – увеличение удельного потребления обуви на человека и повышение средней стоимости пары. Россия сильно отстает в потреблении обуви от развитых стран (3 пары в год в России против 5-6 в Европе и 7-8 в США). К 2025 году этот показатель может возрасти до 4 пар на человека. Средняя цена пары к 2025 году может увеличиться с 1200 до 1500 рублей</w:t>
      </w:r>
      <w:r w:rsidR="00F86CA8" w:rsidRPr="00AA493C">
        <w:rPr>
          <w:rFonts w:ascii="Times New Roman" w:hAnsi="Times New Roman"/>
          <w:sz w:val="28"/>
          <w:lang w:val="ru-RU"/>
        </w:rPr>
        <w:t xml:space="preserve"> в текущих ценах.</w:t>
      </w:r>
      <w:r w:rsidR="006F6B15" w:rsidRPr="00AA493C">
        <w:rPr>
          <w:rFonts w:ascii="Times New Roman" w:hAnsi="Times New Roman"/>
          <w:sz w:val="28"/>
          <w:lang w:val="ru-RU"/>
        </w:rPr>
        <w:t xml:space="preserve"> В</w:t>
      </w:r>
      <w:r w:rsidRPr="00AA493C">
        <w:rPr>
          <w:rFonts w:ascii="Times New Roman" w:hAnsi="Times New Roman"/>
          <w:sz w:val="28"/>
          <w:lang w:val="ru-RU"/>
        </w:rPr>
        <w:t xml:space="preserve"> 2014 году оценивается в </w:t>
      </w:r>
      <w:r w:rsidR="00A2217C" w:rsidRPr="00AA493C">
        <w:rPr>
          <w:rFonts w:ascii="Times New Roman" w:hAnsi="Times New Roman"/>
          <w:sz w:val="28"/>
          <w:lang w:val="ru-RU"/>
        </w:rPr>
        <w:t>0.7 трлн</w:t>
      </w:r>
      <w:r w:rsidRPr="00AA493C">
        <w:rPr>
          <w:rFonts w:ascii="Times New Roman" w:hAnsi="Times New Roman"/>
          <w:sz w:val="28"/>
          <w:lang w:val="ru-RU"/>
        </w:rPr>
        <w:t>. руб.</w:t>
      </w:r>
    </w:p>
    <w:p w14:paraId="4DEEF902" w14:textId="77777777" w:rsidR="006F6B15" w:rsidRPr="00AA493C" w:rsidRDefault="006F6B15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По аналогии со швейным производством, основными факторами, определяющими конкурентное преимущество производителя, являются доступ к дешевой и производительной рабочей силе, доступ к материалам и функциональным компонентам</w:t>
      </w:r>
      <w:r w:rsidR="00E571F1" w:rsidRPr="00AA493C">
        <w:rPr>
          <w:rFonts w:ascii="Times New Roman" w:hAnsi="Times New Roman"/>
          <w:sz w:val="28"/>
          <w:lang w:val="ru-RU"/>
        </w:rPr>
        <w:t xml:space="preserve"> обуви (стелькам</w:t>
      </w:r>
      <w:r w:rsidR="003626DB" w:rsidRPr="00AA493C">
        <w:rPr>
          <w:rFonts w:ascii="Times New Roman" w:hAnsi="Times New Roman"/>
          <w:sz w:val="28"/>
          <w:lang w:val="ru-RU"/>
        </w:rPr>
        <w:t>, колодк</w:t>
      </w:r>
      <w:r w:rsidR="00E571F1" w:rsidRPr="00AA493C">
        <w:rPr>
          <w:rFonts w:ascii="Times New Roman" w:hAnsi="Times New Roman"/>
          <w:sz w:val="28"/>
          <w:lang w:val="ru-RU"/>
        </w:rPr>
        <w:t>ам</w:t>
      </w:r>
      <w:r w:rsidR="003626DB" w:rsidRPr="00AA493C">
        <w:rPr>
          <w:rFonts w:ascii="Times New Roman" w:hAnsi="Times New Roman"/>
          <w:sz w:val="28"/>
          <w:lang w:val="ru-RU"/>
        </w:rPr>
        <w:t>, фурнитур</w:t>
      </w:r>
      <w:r w:rsidR="00E571F1" w:rsidRPr="00AA493C">
        <w:rPr>
          <w:rFonts w:ascii="Times New Roman" w:hAnsi="Times New Roman"/>
          <w:sz w:val="28"/>
          <w:lang w:val="ru-RU"/>
        </w:rPr>
        <w:t>е</w:t>
      </w:r>
      <w:r w:rsidR="003626DB" w:rsidRPr="00AA493C">
        <w:rPr>
          <w:rFonts w:ascii="Times New Roman" w:hAnsi="Times New Roman"/>
          <w:sz w:val="28"/>
          <w:lang w:val="ru-RU"/>
        </w:rPr>
        <w:t xml:space="preserve"> и т.д.)</w:t>
      </w:r>
      <w:r w:rsidRPr="00AA493C">
        <w:rPr>
          <w:rFonts w:ascii="Times New Roman" w:hAnsi="Times New Roman"/>
          <w:sz w:val="28"/>
          <w:lang w:val="ru-RU"/>
        </w:rPr>
        <w:t xml:space="preserve">, а также доступ к рынкам сбыта. </w:t>
      </w:r>
    </w:p>
    <w:p w14:paraId="63D3927F" w14:textId="77777777" w:rsidR="006F6B15" w:rsidRPr="00AA493C" w:rsidRDefault="00E6028A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proofErr w:type="gramStart"/>
      <w:r w:rsidRPr="00AA493C">
        <w:rPr>
          <w:rFonts w:ascii="Times New Roman" w:hAnsi="Times New Roman"/>
          <w:sz w:val="28"/>
          <w:lang w:val="ru-RU"/>
        </w:rPr>
        <w:t>Доля стоимости труда в о</w:t>
      </w:r>
      <w:r w:rsidR="006F6B15" w:rsidRPr="00AA493C">
        <w:rPr>
          <w:rFonts w:ascii="Times New Roman" w:hAnsi="Times New Roman"/>
          <w:sz w:val="28"/>
          <w:lang w:val="ru-RU"/>
        </w:rPr>
        <w:t>бувно</w:t>
      </w:r>
      <w:r w:rsidRPr="00AA493C">
        <w:rPr>
          <w:rFonts w:ascii="Times New Roman" w:hAnsi="Times New Roman"/>
          <w:sz w:val="28"/>
          <w:lang w:val="ru-RU"/>
        </w:rPr>
        <w:t>м</w:t>
      </w:r>
      <w:r w:rsidR="006F6B15" w:rsidRPr="00AA493C">
        <w:rPr>
          <w:rFonts w:ascii="Times New Roman" w:hAnsi="Times New Roman"/>
          <w:sz w:val="28"/>
          <w:lang w:val="ru-RU"/>
        </w:rPr>
        <w:t xml:space="preserve"> производств</w:t>
      </w:r>
      <w:r w:rsidRPr="00AA493C">
        <w:rPr>
          <w:rFonts w:ascii="Times New Roman" w:hAnsi="Times New Roman"/>
          <w:sz w:val="28"/>
          <w:lang w:val="ru-RU"/>
        </w:rPr>
        <w:t>е</w:t>
      </w:r>
      <w:r w:rsidR="006F6B15" w:rsidRP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  <w:lang w:val="ru-RU"/>
        </w:rPr>
        <w:t>чуть ниже, чем в швейном</w:t>
      </w:r>
      <w:r w:rsidR="006F6B15" w:rsidRPr="00AA493C">
        <w:rPr>
          <w:rFonts w:ascii="Times New Roman" w:hAnsi="Times New Roman"/>
          <w:sz w:val="28"/>
          <w:lang w:val="ru-RU"/>
        </w:rPr>
        <w:t>, однако основной проблемой для российских обу</w:t>
      </w:r>
      <w:r w:rsidR="00E30C71" w:rsidRPr="00AA493C">
        <w:rPr>
          <w:rFonts w:ascii="Times New Roman" w:hAnsi="Times New Roman"/>
          <w:sz w:val="28"/>
          <w:lang w:val="ru-RU"/>
        </w:rPr>
        <w:t>вных производителей является сложности с доступом к материалам</w:t>
      </w:r>
      <w:r w:rsidR="00F57B61" w:rsidRPr="00AA493C">
        <w:rPr>
          <w:rFonts w:ascii="Times New Roman" w:hAnsi="Times New Roman"/>
          <w:sz w:val="28"/>
          <w:lang w:val="ru-RU"/>
        </w:rPr>
        <w:t xml:space="preserve"> и</w:t>
      </w:r>
      <w:r w:rsidR="00E30C71" w:rsidRPr="00AA493C">
        <w:rPr>
          <w:rFonts w:ascii="Times New Roman" w:hAnsi="Times New Roman"/>
          <w:sz w:val="28"/>
          <w:lang w:val="ru-RU"/>
        </w:rPr>
        <w:t xml:space="preserve"> функциональным компонентам.</w:t>
      </w:r>
      <w:proofErr w:type="gramEnd"/>
    </w:p>
    <w:p w14:paraId="46A80AFF" w14:textId="77777777" w:rsidR="00E13C4E" w:rsidRPr="00AA493C" w:rsidRDefault="00F86CA8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Себестоимость п</w:t>
      </w:r>
      <w:r w:rsidR="00E13C4E" w:rsidRPr="00AA493C">
        <w:rPr>
          <w:rFonts w:ascii="Times New Roman" w:hAnsi="Times New Roman"/>
          <w:sz w:val="28"/>
          <w:lang w:val="ru-RU"/>
        </w:rPr>
        <w:t>роизводств</w:t>
      </w:r>
      <w:r w:rsidR="003626DB" w:rsidRPr="00AA493C">
        <w:rPr>
          <w:rFonts w:ascii="Times New Roman" w:hAnsi="Times New Roman"/>
          <w:sz w:val="28"/>
          <w:lang w:val="ru-RU"/>
        </w:rPr>
        <w:t>а</w:t>
      </w:r>
      <w:r w:rsidR="00E13C4E" w:rsidRPr="00AA493C">
        <w:rPr>
          <w:rFonts w:ascii="Times New Roman" w:hAnsi="Times New Roman"/>
          <w:sz w:val="28"/>
          <w:lang w:val="ru-RU"/>
        </w:rPr>
        <w:t xml:space="preserve"> обуви в России в 1.5 раза </w:t>
      </w:r>
      <w:r w:rsidRPr="00AA493C">
        <w:rPr>
          <w:rFonts w:ascii="Times New Roman" w:hAnsi="Times New Roman"/>
          <w:sz w:val="28"/>
          <w:lang w:val="ru-RU"/>
        </w:rPr>
        <w:t>выше</w:t>
      </w:r>
      <w:r w:rsidR="00E13C4E" w:rsidRPr="00AA493C">
        <w:rPr>
          <w:rFonts w:ascii="Times New Roman" w:hAnsi="Times New Roman"/>
          <w:sz w:val="28"/>
          <w:lang w:val="ru-RU"/>
        </w:rPr>
        <w:t>, чем в Китае: Стоимость компонентов на 35% дороже, так как они импортируются из Китая по завышенным ценам из-за малых объемов заказа. Эффективная стоимость труда в России в 2 раза дороже, чем в Китае.</w:t>
      </w:r>
    </w:p>
    <w:p w14:paraId="37BAB1F4" w14:textId="77777777" w:rsidR="00CC181F" w:rsidRPr="00AA493C" w:rsidRDefault="00CC181F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lastRenderedPageBreak/>
        <w:t xml:space="preserve">Возможности снижения эффективной себестоимости за счет сокращения сроков поставки в обувном производстве </w:t>
      </w:r>
      <w:r w:rsidR="00EF3C94" w:rsidRPr="00AA493C">
        <w:rPr>
          <w:rFonts w:ascii="Times New Roman" w:hAnsi="Times New Roman"/>
          <w:sz w:val="28"/>
          <w:lang w:val="ru-RU"/>
        </w:rPr>
        <w:t>возможны только при обеспечении быстрого доступа к материалам и компонентам</w:t>
      </w:r>
      <w:r w:rsidRPr="00AA493C">
        <w:rPr>
          <w:rFonts w:ascii="Times New Roman" w:hAnsi="Times New Roman"/>
          <w:sz w:val="28"/>
          <w:lang w:val="ru-RU"/>
        </w:rPr>
        <w:t xml:space="preserve"> – необходимость </w:t>
      </w:r>
      <w:r w:rsidR="00EF3C94" w:rsidRPr="00AA493C">
        <w:rPr>
          <w:rFonts w:ascii="Times New Roman" w:hAnsi="Times New Roman"/>
          <w:sz w:val="28"/>
          <w:lang w:val="ru-RU"/>
        </w:rPr>
        <w:t xml:space="preserve">их </w:t>
      </w:r>
      <w:r w:rsidRPr="00AA493C">
        <w:rPr>
          <w:rFonts w:ascii="Times New Roman" w:hAnsi="Times New Roman"/>
          <w:sz w:val="28"/>
          <w:lang w:val="ru-RU"/>
        </w:rPr>
        <w:t>импорта из Азии не позволяет достичь российским производителям преимущества по срокам.</w:t>
      </w:r>
      <w:r w:rsidR="00EF3C94" w:rsidRPr="00AA493C">
        <w:rPr>
          <w:rFonts w:ascii="Times New Roman" w:hAnsi="Times New Roman"/>
          <w:sz w:val="28"/>
          <w:lang w:val="ru-RU"/>
        </w:rPr>
        <w:t xml:space="preserve"> Одним из возможных инструментов решения проблемы с компонентами может также стать создание закупочных союзов – консолидация заказов на компоненты может снизить их стоимость на 20%.</w:t>
      </w:r>
    </w:p>
    <w:p w14:paraId="1049A4E7" w14:textId="77777777" w:rsidR="00C96677" w:rsidRPr="00AA493C" w:rsidRDefault="00C96677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По аналогии с сегментом технического текстиля, обувное производство</w:t>
      </w:r>
      <w:r w:rsidR="00EF3C94" w:rsidRPr="00AA493C">
        <w:rPr>
          <w:rFonts w:ascii="Times New Roman" w:hAnsi="Times New Roman"/>
          <w:sz w:val="28"/>
          <w:lang w:val="ru-RU"/>
        </w:rPr>
        <w:t xml:space="preserve"> в мире</w:t>
      </w:r>
      <w:r w:rsidRPr="00AA493C">
        <w:rPr>
          <w:rFonts w:ascii="Times New Roman" w:hAnsi="Times New Roman"/>
          <w:sz w:val="28"/>
          <w:lang w:val="ru-RU"/>
        </w:rPr>
        <w:t xml:space="preserve"> развивается в формате кластер</w:t>
      </w:r>
      <w:r w:rsidR="00EF3C94" w:rsidRPr="00AA493C">
        <w:rPr>
          <w:rFonts w:ascii="Times New Roman" w:hAnsi="Times New Roman"/>
          <w:sz w:val="28"/>
          <w:lang w:val="ru-RU"/>
        </w:rPr>
        <w:t>ов / индустриальных парков</w:t>
      </w:r>
      <w:r w:rsidRPr="00AA493C">
        <w:rPr>
          <w:rFonts w:ascii="Times New Roman" w:hAnsi="Times New Roman"/>
          <w:sz w:val="28"/>
          <w:lang w:val="ru-RU"/>
        </w:rPr>
        <w:t xml:space="preserve">, с большим количеством узкоспециализированных игроков. </w:t>
      </w:r>
      <w:r w:rsidR="00D97340" w:rsidRPr="00AA493C">
        <w:rPr>
          <w:rFonts w:ascii="Times New Roman" w:hAnsi="Times New Roman"/>
          <w:sz w:val="28"/>
          <w:lang w:val="ru-RU"/>
        </w:rPr>
        <w:t xml:space="preserve">Это позволяет достичь экономии на масштабе и получить гибкие возможности доступа к материалам и компонентам. </w:t>
      </w:r>
    </w:p>
    <w:p w14:paraId="7447DB6D" w14:textId="77777777" w:rsidR="006F1321" w:rsidRPr="00AA493C" w:rsidRDefault="00E07C57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Стратегия развития обувного производства – консолидация и развитие в рамках индустриального кластера. Основные направления государственной политики:</w:t>
      </w:r>
    </w:p>
    <w:p w14:paraId="03B9D691" w14:textId="77777777" w:rsidR="00E07C57" w:rsidRPr="00AA493C" w:rsidRDefault="00E07C57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Поддержка создания производственной инфраструктуры в рамках кластера:</w:t>
      </w:r>
    </w:p>
    <w:p w14:paraId="0B6936CB" w14:textId="77777777" w:rsidR="00E07C57" w:rsidRPr="00AA493C" w:rsidRDefault="00E07C57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Поддержка создания производственного кластера крупными обувными производителями и СМБ для достижения экономии на масштабе и синергетических эффектов</w:t>
      </w:r>
    </w:p>
    <w:p w14:paraId="5E67D379" w14:textId="19A59238" w:rsidR="00E07C57" w:rsidRPr="00AA493C" w:rsidRDefault="00E07C57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Поддержка модернизации производства для повышения производительности труда</w:t>
      </w:r>
    </w:p>
    <w:p w14:paraId="5028BEF8" w14:textId="77777777" w:rsidR="00E07C57" w:rsidRPr="00AA493C" w:rsidRDefault="00E07C57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Обеспечение выгодного доступа производителей к функциональным компонентам:</w:t>
      </w:r>
    </w:p>
    <w:p w14:paraId="46330D28" w14:textId="77777777" w:rsidR="00E07C57" w:rsidRPr="00AA493C" w:rsidRDefault="00E07C57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Поддержка создания закупочных союзов функциональных компонентов</w:t>
      </w:r>
    </w:p>
    <w:p w14:paraId="2F8C81F0" w14:textId="77777777" w:rsidR="00E07C57" w:rsidRPr="00AA493C" w:rsidRDefault="00E07C57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В дальнейшем, поддержка частичной локализации производителей компонентов в рамках обувного кластера</w:t>
      </w:r>
    </w:p>
    <w:p w14:paraId="3C6195D3" w14:textId="20625BE0" w:rsidR="00D97340" w:rsidRPr="00AA493C" w:rsidRDefault="006F1321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Совокупный объем отечественного обувного производства в </w:t>
      </w:r>
      <w:r w:rsidR="008A3170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8A3170" w:rsidRP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  <w:lang w:val="ru-RU"/>
        </w:rPr>
        <w:t>к 2025 году может достичь 2</w:t>
      </w:r>
      <w:r w:rsidR="002C5376" w:rsidRPr="00AA493C">
        <w:rPr>
          <w:rFonts w:ascii="Times New Roman" w:hAnsi="Times New Roman"/>
          <w:sz w:val="28"/>
          <w:lang w:val="ru-RU"/>
        </w:rPr>
        <w:t>70</w:t>
      </w:r>
      <w:r w:rsidRPr="00AA493C">
        <w:rPr>
          <w:rFonts w:ascii="Times New Roman" w:hAnsi="Times New Roman"/>
          <w:sz w:val="28"/>
          <w:lang w:val="ru-RU"/>
        </w:rPr>
        <w:t>-2</w:t>
      </w:r>
      <w:r w:rsidR="002C5376" w:rsidRPr="00AA493C">
        <w:rPr>
          <w:rFonts w:ascii="Times New Roman" w:hAnsi="Times New Roman"/>
          <w:sz w:val="28"/>
          <w:lang w:val="ru-RU"/>
        </w:rPr>
        <w:t>80</w:t>
      </w:r>
      <w:r w:rsidRPr="00AA493C">
        <w:rPr>
          <w:rFonts w:ascii="Times New Roman" w:hAnsi="Times New Roman"/>
          <w:sz w:val="28"/>
          <w:lang w:val="ru-RU"/>
        </w:rPr>
        <w:t xml:space="preserve"> млрд. рублей (в ценах производителей), что будет соответствовать 60% локализации. </w:t>
      </w:r>
      <w:r w:rsidR="00D97340" w:rsidRPr="00AA493C">
        <w:rPr>
          <w:rFonts w:ascii="Times New Roman" w:hAnsi="Times New Roman"/>
          <w:sz w:val="28"/>
          <w:lang w:val="ru-RU"/>
        </w:rPr>
        <w:t>При этом до 20% прироста производства обуви обеспечит специальная и защитная продукция.</w:t>
      </w:r>
    </w:p>
    <w:p w14:paraId="06BD9DFE" w14:textId="77777777" w:rsidR="006F1321" w:rsidRPr="00AA493C" w:rsidRDefault="006F1321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lastRenderedPageBreak/>
        <w:t>Оценочный объем требуемых инвестиций в отрасль – 80-100 млрд. рублей, может быть создано до 30-50 тыс. новых рабочих мест. Развитие швейной промышленности добавит 0.05% к ВВП и обеспечит 32-48 млрд. руб. налоговых поступлений.</w:t>
      </w:r>
    </w:p>
    <w:p w14:paraId="3362C0B0" w14:textId="786B66CE" w:rsidR="00BB6E69" w:rsidRPr="00AA493C" w:rsidRDefault="00BB6E69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Совокупный эффект от развития швейного и обувного производства в </w:t>
      </w:r>
      <w:r w:rsidR="008A3170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8A3170" w:rsidRP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  <w:lang w:val="ru-RU"/>
        </w:rPr>
        <w:t>составит 0.</w:t>
      </w:r>
      <w:r w:rsidR="00DD7614" w:rsidRPr="00AA493C">
        <w:rPr>
          <w:rFonts w:ascii="Times New Roman" w:hAnsi="Times New Roman"/>
          <w:sz w:val="28"/>
          <w:lang w:val="ru-RU"/>
        </w:rPr>
        <w:t xml:space="preserve">11% ВВП (0.06% </w:t>
      </w:r>
      <w:r w:rsidR="00133014" w:rsidRPr="00AA493C">
        <w:rPr>
          <w:rFonts w:ascii="Times New Roman" w:hAnsi="Times New Roman"/>
          <w:sz w:val="28"/>
          <w:lang w:val="ru-RU"/>
        </w:rPr>
        <w:t xml:space="preserve">эффект </w:t>
      </w:r>
      <w:r w:rsidR="00DD7614" w:rsidRPr="00AA493C">
        <w:rPr>
          <w:rFonts w:ascii="Times New Roman" w:hAnsi="Times New Roman"/>
          <w:sz w:val="28"/>
          <w:lang w:val="ru-RU"/>
        </w:rPr>
        <w:t>от</w:t>
      </w:r>
      <w:r w:rsidR="00133014" w:rsidRPr="00AA493C">
        <w:rPr>
          <w:rFonts w:ascii="Times New Roman" w:hAnsi="Times New Roman"/>
          <w:sz w:val="28"/>
          <w:lang w:val="ru-RU"/>
        </w:rPr>
        <w:t xml:space="preserve"> развития</w:t>
      </w:r>
      <w:r w:rsidR="00DD7614" w:rsidRPr="00AA493C">
        <w:rPr>
          <w:rFonts w:ascii="Times New Roman" w:hAnsi="Times New Roman"/>
          <w:sz w:val="28"/>
          <w:lang w:val="ru-RU"/>
        </w:rPr>
        <w:t xml:space="preserve"> швейного производства</w:t>
      </w:r>
      <w:r w:rsidRPr="00AA493C">
        <w:rPr>
          <w:rFonts w:ascii="Times New Roman" w:hAnsi="Times New Roman"/>
          <w:sz w:val="28"/>
          <w:lang w:val="ru-RU"/>
        </w:rPr>
        <w:t>, 0.0</w:t>
      </w:r>
      <w:r w:rsidR="00DD7614" w:rsidRPr="00AA493C">
        <w:rPr>
          <w:rFonts w:ascii="Times New Roman" w:hAnsi="Times New Roman"/>
          <w:sz w:val="28"/>
          <w:lang w:val="ru-RU"/>
        </w:rPr>
        <w:t>5</w:t>
      </w:r>
      <w:r w:rsidRPr="00AA493C">
        <w:rPr>
          <w:rFonts w:ascii="Times New Roman" w:hAnsi="Times New Roman"/>
          <w:sz w:val="28"/>
          <w:lang w:val="ru-RU"/>
        </w:rPr>
        <w:t xml:space="preserve">% </w:t>
      </w:r>
      <w:r w:rsidR="00ED0C0D" w:rsidRPr="00AA493C">
        <w:rPr>
          <w:rFonts w:ascii="Times New Roman" w:hAnsi="Times New Roman"/>
          <w:sz w:val="28"/>
          <w:lang w:val="ru-RU"/>
        </w:rPr>
        <w:t xml:space="preserve">- </w:t>
      </w:r>
      <w:proofErr w:type="gramStart"/>
      <w:r w:rsidR="00ED0C0D" w:rsidRPr="00AA493C">
        <w:rPr>
          <w:rFonts w:ascii="Times New Roman" w:hAnsi="Times New Roman"/>
          <w:sz w:val="28"/>
          <w:lang w:val="ru-RU"/>
        </w:rPr>
        <w:t>от</w:t>
      </w:r>
      <w:proofErr w:type="gramEnd"/>
      <w:r w:rsidR="00ED0C0D" w:rsidRPr="00AA493C">
        <w:rPr>
          <w:rFonts w:ascii="Times New Roman" w:hAnsi="Times New Roman"/>
          <w:sz w:val="28"/>
          <w:lang w:val="ru-RU"/>
        </w:rPr>
        <w:t xml:space="preserve"> </w:t>
      </w:r>
      <w:r w:rsidR="00DD7614" w:rsidRPr="00AA493C">
        <w:rPr>
          <w:rFonts w:ascii="Times New Roman" w:hAnsi="Times New Roman"/>
          <w:sz w:val="28"/>
          <w:lang w:val="ru-RU"/>
        </w:rPr>
        <w:t>обувного</w:t>
      </w:r>
      <w:r w:rsidRPr="00AA493C">
        <w:rPr>
          <w:rFonts w:ascii="Times New Roman" w:hAnsi="Times New Roman"/>
          <w:sz w:val="28"/>
          <w:lang w:val="ru-RU"/>
        </w:rPr>
        <w:t xml:space="preserve">). Совокупный объем </w:t>
      </w:r>
      <w:r w:rsidR="00133014" w:rsidRPr="00AA493C">
        <w:rPr>
          <w:rFonts w:ascii="Times New Roman" w:hAnsi="Times New Roman"/>
          <w:sz w:val="28"/>
          <w:lang w:val="ru-RU"/>
        </w:rPr>
        <w:t xml:space="preserve">требуемых </w:t>
      </w:r>
      <w:r w:rsidRPr="00AA493C">
        <w:rPr>
          <w:rFonts w:ascii="Times New Roman" w:hAnsi="Times New Roman"/>
          <w:sz w:val="28"/>
          <w:lang w:val="ru-RU"/>
        </w:rPr>
        <w:t xml:space="preserve">инвестиций – </w:t>
      </w:r>
      <w:r w:rsidR="00133014" w:rsidRPr="00AA493C">
        <w:rPr>
          <w:rFonts w:ascii="Times New Roman" w:hAnsi="Times New Roman"/>
          <w:sz w:val="28"/>
          <w:lang w:val="ru-RU"/>
        </w:rPr>
        <w:t>160-200</w:t>
      </w:r>
      <w:r w:rsidRPr="00AA493C">
        <w:rPr>
          <w:rFonts w:ascii="Times New Roman" w:hAnsi="Times New Roman"/>
          <w:sz w:val="28"/>
          <w:lang w:val="ru-RU"/>
        </w:rPr>
        <w:t xml:space="preserve"> млрд. руб. Будет создано </w:t>
      </w:r>
      <w:r w:rsidR="00133014" w:rsidRPr="00AA493C">
        <w:rPr>
          <w:rFonts w:ascii="Times New Roman" w:hAnsi="Times New Roman"/>
          <w:sz w:val="28"/>
          <w:lang w:val="ru-RU"/>
        </w:rPr>
        <w:t>160</w:t>
      </w:r>
      <w:r w:rsidRPr="00AA493C">
        <w:rPr>
          <w:rFonts w:ascii="Times New Roman" w:hAnsi="Times New Roman"/>
          <w:sz w:val="28"/>
          <w:lang w:val="ru-RU"/>
        </w:rPr>
        <w:t>-</w:t>
      </w:r>
      <w:r w:rsidR="00133014" w:rsidRPr="00AA493C">
        <w:rPr>
          <w:rFonts w:ascii="Times New Roman" w:hAnsi="Times New Roman"/>
          <w:sz w:val="28"/>
          <w:lang w:val="ru-RU"/>
        </w:rPr>
        <w:t>200</w:t>
      </w:r>
      <w:r w:rsidRPr="00AA493C">
        <w:rPr>
          <w:rFonts w:ascii="Times New Roman" w:hAnsi="Times New Roman"/>
          <w:sz w:val="28"/>
          <w:lang w:val="ru-RU"/>
        </w:rPr>
        <w:t xml:space="preserve"> тыс. новых рабочих мест. </w:t>
      </w:r>
      <w:r w:rsidR="00133014" w:rsidRPr="00AA493C">
        <w:rPr>
          <w:rFonts w:ascii="Times New Roman" w:hAnsi="Times New Roman"/>
          <w:sz w:val="28"/>
          <w:lang w:val="ru-RU"/>
        </w:rPr>
        <w:t>Ожидаемый объем н</w:t>
      </w:r>
      <w:r w:rsidRPr="00AA493C">
        <w:rPr>
          <w:rFonts w:ascii="Times New Roman" w:hAnsi="Times New Roman"/>
          <w:sz w:val="28"/>
          <w:lang w:val="ru-RU"/>
        </w:rPr>
        <w:t>алоговы</w:t>
      </w:r>
      <w:r w:rsidR="00133014" w:rsidRPr="00AA493C">
        <w:rPr>
          <w:rFonts w:ascii="Times New Roman" w:hAnsi="Times New Roman"/>
          <w:sz w:val="28"/>
          <w:lang w:val="ru-RU"/>
        </w:rPr>
        <w:t>х</w:t>
      </w:r>
      <w:r w:rsidRPr="00AA493C">
        <w:rPr>
          <w:rFonts w:ascii="Times New Roman" w:hAnsi="Times New Roman"/>
          <w:sz w:val="28"/>
          <w:lang w:val="ru-RU"/>
        </w:rPr>
        <w:t xml:space="preserve"> поступлени</w:t>
      </w:r>
      <w:r w:rsidR="00133014" w:rsidRPr="00AA493C">
        <w:rPr>
          <w:rFonts w:ascii="Times New Roman" w:hAnsi="Times New Roman"/>
          <w:sz w:val="28"/>
          <w:lang w:val="ru-RU"/>
        </w:rPr>
        <w:t>й к 2025 году – 114-152</w:t>
      </w:r>
      <w:r w:rsidRPr="00AA493C">
        <w:rPr>
          <w:rFonts w:ascii="Times New Roman" w:hAnsi="Times New Roman"/>
          <w:sz w:val="28"/>
          <w:lang w:val="ru-RU"/>
        </w:rPr>
        <w:t xml:space="preserve"> млрд. руб.</w:t>
      </w:r>
    </w:p>
    <w:p w14:paraId="4888773A" w14:textId="77777777" w:rsidR="00EE3FAC" w:rsidRPr="00AA493C" w:rsidRDefault="00EE3FAC" w:rsidP="00AA493C">
      <w:pPr>
        <w:pStyle w:val="a3"/>
        <w:numPr>
          <w:ilvl w:val="1"/>
          <w:numId w:val="3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AA493C">
        <w:rPr>
          <w:rFonts w:ascii="Times New Roman" w:hAnsi="Times New Roman" w:cs="Times New Roman"/>
          <w:b/>
          <w:sz w:val="28"/>
          <w:szCs w:val="28"/>
          <w:lang w:val="ru-RU"/>
        </w:rPr>
        <w:t>Брендинг</w:t>
      </w:r>
      <w:proofErr w:type="spellEnd"/>
      <w:r w:rsidRPr="00AA493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дистрибуция</w:t>
      </w:r>
    </w:p>
    <w:p w14:paraId="3652CAB5" w14:textId="77777777" w:rsidR="00812F29" w:rsidRPr="00AA493C" w:rsidRDefault="004C49DA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Рынок дистрибуции одежды и обуви составляет около 1.2 трлн рублей (продукция легкой промышленности в оптовых ценах / </w:t>
      </w:r>
      <w:proofErr w:type="gramStart"/>
      <w:r w:rsidRPr="00AA493C">
        <w:rPr>
          <w:rFonts w:ascii="Times New Roman" w:hAnsi="Times New Roman"/>
          <w:sz w:val="28"/>
          <w:lang w:val="ru-RU"/>
        </w:rPr>
        <w:t>ценах</w:t>
      </w:r>
      <w:proofErr w:type="gramEnd"/>
      <w:r w:rsidRPr="00AA493C">
        <w:rPr>
          <w:rFonts w:ascii="Times New Roman" w:hAnsi="Times New Roman"/>
          <w:sz w:val="28"/>
          <w:lang w:val="ru-RU"/>
        </w:rPr>
        <w:t xml:space="preserve"> дистрибуторов). 90% этого рынка приход</w:t>
      </w:r>
      <w:r w:rsidR="00812F29" w:rsidRPr="00AA493C">
        <w:rPr>
          <w:rFonts w:ascii="Times New Roman" w:hAnsi="Times New Roman"/>
          <w:sz w:val="28"/>
          <w:lang w:val="ru-RU"/>
        </w:rPr>
        <w:t>ится на российских поставщиков западных брендов, часть добавленной стоимости которых в итоге покидает российскую экономику.</w:t>
      </w:r>
    </w:p>
    <w:p w14:paraId="2137450B" w14:textId="77777777" w:rsidR="00397C7A" w:rsidRPr="00AA493C" w:rsidRDefault="00812F29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 учетом опережающих рынок одежды и обуви темпов роста экономики, основная задача в этом сегменте – поддержать высокую локализацию дистрибуторов за счет снижения доли незаконного импорта и контрафакта продукции, а также поддержки развития отечественных брендов.</w:t>
      </w:r>
      <w:r w:rsidR="000E5CDE" w:rsidRPr="00AA493C">
        <w:rPr>
          <w:rFonts w:ascii="Times New Roman" w:hAnsi="Times New Roman"/>
          <w:sz w:val="28"/>
          <w:lang w:val="ru-RU"/>
        </w:rPr>
        <w:t xml:space="preserve"> По оценкам экспертов, доля незаконного оборота товаров легкой промышленности не менее трети всего оборота. В рамках плана реализации Стратегии, а также в рамках Стратегии развития торговли предусмотрены меры по бо</w:t>
      </w:r>
      <w:r w:rsidR="00397C7A" w:rsidRPr="00AA493C">
        <w:rPr>
          <w:rFonts w:ascii="Times New Roman" w:hAnsi="Times New Roman"/>
          <w:sz w:val="28"/>
          <w:lang w:val="ru-RU"/>
        </w:rPr>
        <w:t>рьбе с теневым сегментом рынка.</w:t>
      </w:r>
    </w:p>
    <w:p w14:paraId="60606ED1" w14:textId="77777777" w:rsidR="00D56B84" w:rsidRPr="00AA493C" w:rsidRDefault="00185FD4" w:rsidP="00AA493C">
      <w:pPr>
        <w:tabs>
          <w:tab w:val="num" w:pos="144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Россия заметно отстает от развитых стран с точки зрения доли </w:t>
      </w:r>
      <w:proofErr w:type="spellStart"/>
      <w:r w:rsidRPr="00AA493C">
        <w:rPr>
          <w:rFonts w:ascii="Times New Roman" w:hAnsi="Times New Roman"/>
          <w:sz w:val="28"/>
          <w:lang w:val="ru-RU"/>
        </w:rPr>
        <w:t>брендированной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одежды и обуви на рынке. Основной причиной является значительная доля неорганизованного формата розницы и низкого располагаемого дохода в регионах</w:t>
      </w:r>
      <w:r w:rsidR="00397C7A" w:rsidRPr="00AA493C">
        <w:rPr>
          <w:rFonts w:ascii="Times New Roman" w:hAnsi="Times New Roman"/>
          <w:sz w:val="28"/>
          <w:lang w:val="ru-RU"/>
        </w:rPr>
        <w:t xml:space="preserve">. </w:t>
      </w:r>
      <w:r w:rsidRPr="00AA493C">
        <w:rPr>
          <w:rFonts w:ascii="Times New Roman" w:hAnsi="Times New Roman"/>
          <w:sz w:val="28"/>
          <w:lang w:val="ru-RU"/>
        </w:rPr>
        <w:t>Доля международных брендов составляет около 10%, отечественные бренды занимают около 8% рынка. Ожидаемая доля брендов к 2025 г. мож</w:t>
      </w:r>
      <w:r w:rsidR="00397C7A" w:rsidRPr="00AA493C">
        <w:rPr>
          <w:rFonts w:ascii="Times New Roman" w:hAnsi="Times New Roman"/>
          <w:sz w:val="28"/>
          <w:lang w:val="ru-RU"/>
        </w:rPr>
        <w:t>ет достичь</w:t>
      </w:r>
      <w:r w:rsidRPr="00AA493C">
        <w:rPr>
          <w:rFonts w:ascii="Times New Roman" w:hAnsi="Times New Roman"/>
          <w:sz w:val="28"/>
          <w:lang w:val="ru-RU"/>
        </w:rPr>
        <w:t xml:space="preserve"> 50%, половина может приходиться на </w:t>
      </w:r>
      <w:proofErr w:type="gramStart"/>
      <w:r w:rsidRPr="00AA493C">
        <w:rPr>
          <w:rFonts w:ascii="Times New Roman" w:hAnsi="Times New Roman"/>
          <w:sz w:val="28"/>
          <w:lang w:val="ru-RU"/>
        </w:rPr>
        <w:t>российские</w:t>
      </w:r>
      <w:proofErr w:type="gramEnd"/>
      <w:r w:rsidR="00397C7A" w:rsidRPr="00AA493C">
        <w:rPr>
          <w:rFonts w:ascii="Times New Roman" w:hAnsi="Times New Roman"/>
          <w:sz w:val="28"/>
          <w:lang w:val="ru-RU"/>
        </w:rPr>
        <w:t>.</w:t>
      </w:r>
    </w:p>
    <w:p w14:paraId="6E882E20" w14:textId="77777777" w:rsidR="00D56B84" w:rsidRPr="00AA493C" w:rsidRDefault="00397C7A" w:rsidP="00AA493C">
      <w:pPr>
        <w:tabs>
          <w:tab w:val="num" w:pos="144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Основной фокус государственной политики должен быть направлен </w:t>
      </w:r>
      <w:proofErr w:type="gramStart"/>
      <w:r w:rsidRPr="00AA493C">
        <w:rPr>
          <w:rFonts w:ascii="Times New Roman" w:hAnsi="Times New Roman"/>
          <w:sz w:val="28"/>
          <w:lang w:val="ru-RU"/>
        </w:rPr>
        <w:t>на</w:t>
      </w:r>
      <w:proofErr w:type="gramEnd"/>
      <w:r w:rsidRPr="00AA493C">
        <w:rPr>
          <w:rFonts w:ascii="Times New Roman" w:hAnsi="Times New Roman"/>
          <w:sz w:val="28"/>
          <w:lang w:val="ru-RU"/>
        </w:rPr>
        <w:t>:</w:t>
      </w:r>
      <w:r w:rsidR="00D56B84" w:rsidRPr="00AA493C">
        <w:rPr>
          <w:rFonts w:ascii="Times New Roman" w:hAnsi="Times New Roman"/>
          <w:color w:val="000000" w:themeColor="text1"/>
          <w:kern w:val="24"/>
          <w:sz w:val="28"/>
          <w:lang w:val="ru-RU"/>
        </w:rPr>
        <w:t xml:space="preserve"> </w:t>
      </w:r>
    </w:p>
    <w:p w14:paraId="795E7888" w14:textId="4D538F19" w:rsidR="00CF6574" w:rsidRPr="00AA493C" w:rsidRDefault="00D56B84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Создание инфраструктуры</w:t>
      </w:r>
      <w:r w:rsidR="00185FD4" w:rsidRPr="00AA493C">
        <w:rPr>
          <w:rFonts w:ascii="Times New Roman" w:hAnsi="Times New Roman"/>
          <w:sz w:val="28"/>
          <w:lang w:val="ru-RU"/>
        </w:rPr>
        <w:t xml:space="preserve"> и механизм</w:t>
      </w:r>
      <w:r w:rsidRPr="00AA493C">
        <w:rPr>
          <w:rFonts w:ascii="Times New Roman" w:hAnsi="Times New Roman"/>
          <w:sz w:val="28"/>
          <w:lang w:val="ru-RU"/>
        </w:rPr>
        <w:t>ов</w:t>
      </w:r>
      <w:r w:rsidR="00185FD4" w:rsidRPr="00AA493C">
        <w:rPr>
          <w:rFonts w:ascii="Times New Roman" w:hAnsi="Times New Roman"/>
          <w:sz w:val="28"/>
          <w:lang w:val="ru-RU"/>
        </w:rPr>
        <w:t xml:space="preserve"> стимулирования инноваций и предпринимательства для отечественных брендов одежды и обуви</w:t>
      </w:r>
    </w:p>
    <w:p w14:paraId="384303CD" w14:textId="77777777" w:rsidR="00CF6574" w:rsidRPr="00AA493C" w:rsidRDefault="00185FD4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lastRenderedPageBreak/>
        <w:t>Повы</w:t>
      </w:r>
      <w:r w:rsidR="00D56B84" w:rsidRPr="00AA493C">
        <w:rPr>
          <w:rFonts w:ascii="Times New Roman" w:hAnsi="Times New Roman"/>
          <w:sz w:val="28"/>
          <w:lang w:val="ru-RU"/>
        </w:rPr>
        <w:t>шение конкурентоспособности</w:t>
      </w:r>
      <w:r w:rsidRPr="00AA493C">
        <w:rPr>
          <w:rFonts w:ascii="Times New Roman" w:hAnsi="Times New Roman"/>
          <w:sz w:val="28"/>
          <w:lang w:val="ru-RU"/>
        </w:rPr>
        <w:t xml:space="preserve"> отечественной продукции </w:t>
      </w:r>
      <w:r w:rsidR="00D56B84" w:rsidRPr="00AA493C">
        <w:rPr>
          <w:rFonts w:ascii="Times New Roman" w:hAnsi="Times New Roman"/>
          <w:sz w:val="28"/>
          <w:lang w:val="ru-RU"/>
        </w:rPr>
        <w:t>на российском рынке – поддержка</w:t>
      </w:r>
      <w:r w:rsidRPr="00AA493C">
        <w:rPr>
          <w:rFonts w:ascii="Times New Roman" w:hAnsi="Times New Roman"/>
          <w:sz w:val="28"/>
          <w:lang w:val="ru-RU"/>
        </w:rPr>
        <w:t xml:space="preserve"> развити</w:t>
      </w:r>
      <w:r w:rsidR="00D56B84" w:rsidRPr="00AA493C">
        <w:rPr>
          <w:rFonts w:ascii="Times New Roman" w:hAnsi="Times New Roman"/>
          <w:sz w:val="28"/>
          <w:lang w:val="ru-RU"/>
        </w:rPr>
        <w:t>я отечественных брендов, внедрение</w:t>
      </w:r>
      <w:r w:rsidRPr="00AA493C">
        <w:rPr>
          <w:rFonts w:ascii="Times New Roman" w:hAnsi="Times New Roman"/>
          <w:sz w:val="28"/>
          <w:lang w:val="ru-RU"/>
        </w:rPr>
        <w:t xml:space="preserve"> системы контроля качества</w:t>
      </w:r>
    </w:p>
    <w:p w14:paraId="7DF595D4" w14:textId="77777777" w:rsidR="00CF6574" w:rsidRPr="00AA493C" w:rsidRDefault="00D56B84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Минимизацию</w:t>
      </w:r>
      <w:r w:rsidR="00185FD4" w:rsidRPr="00AA493C">
        <w:rPr>
          <w:rFonts w:ascii="Times New Roman" w:hAnsi="Times New Roman"/>
          <w:sz w:val="28"/>
          <w:lang w:val="ru-RU"/>
        </w:rPr>
        <w:t xml:space="preserve"> «сер</w:t>
      </w:r>
      <w:r w:rsidRPr="00AA493C">
        <w:rPr>
          <w:rFonts w:ascii="Times New Roman" w:hAnsi="Times New Roman"/>
          <w:sz w:val="28"/>
          <w:lang w:val="ru-RU"/>
        </w:rPr>
        <w:t>ого</w:t>
      </w:r>
      <w:r w:rsidR="00185FD4" w:rsidRPr="00AA493C">
        <w:rPr>
          <w:rFonts w:ascii="Times New Roman" w:hAnsi="Times New Roman"/>
          <w:sz w:val="28"/>
          <w:lang w:val="ru-RU"/>
        </w:rPr>
        <w:t xml:space="preserve"> импорт</w:t>
      </w:r>
      <w:r w:rsidRPr="00AA493C">
        <w:rPr>
          <w:rFonts w:ascii="Times New Roman" w:hAnsi="Times New Roman"/>
          <w:sz w:val="28"/>
          <w:lang w:val="ru-RU"/>
        </w:rPr>
        <w:t>а</w:t>
      </w:r>
      <w:r w:rsidR="00185FD4" w:rsidRPr="00AA493C">
        <w:rPr>
          <w:rFonts w:ascii="Times New Roman" w:hAnsi="Times New Roman"/>
          <w:sz w:val="28"/>
          <w:lang w:val="ru-RU"/>
        </w:rPr>
        <w:t>», нелегальн</w:t>
      </w:r>
      <w:r w:rsidRPr="00AA493C">
        <w:rPr>
          <w:rFonts w:ascii="Times New Roman" w:hAnsi="Times New Roman"/>
          <w:sz w:val="28"/>
          <w:lang w:val="ru-RU"/>
        </w:rPr>
        <w:t>ого</w:t>
      </w:r>
      <w:r w:rsidR="00185FD4" w:rsidRPr="00AA493C">
        <w:rPr>
          <w:rFonts w:ascii="Times New Roman" w:hAnsi="Times New Roman"/>
          <w:sz w:val="28"/>
          <w:lang w:val="ru-RU"/>
        </w:rPr>
        <w:t xml:space="preserve"> производств</w:t>
      </w:r>
      <w:r w:rsidRPr="00AA493C">
        <w:rPr>
          <w:rFonts w:ascii="Times New Roman" w:hAnsi="Times New Roman"/>
          <w:sz w:val="28"/>
          <w:lang w:val="ru-RU"/>
        </w:rPr>
        <w:t>а</w:t>
      </w:r>
      <w:r w:rsidR="00185FD4" w:rsidRPr="00AA493C">
        <w:rPr>
          <w:rFonts w:ascii="Times New Roman" w:hAnsi="Times New Roman"/>
          <w:sz w:val="28"/>
          <w:lang w:val="ru-RU"/>
        </w:rPr>
        <w:t xml:space="preserve"> и оборот</w:t>
      </w:r>
      <w:r w:rsidRPr="00AA493C">
        <w:rPr>
          <w:rFonts w:ascii="Times New Roman" w:hAnsi="Times New Roman"/>
          <w:sz w:val="28"/>
          <w:lang w:val="ru-RU"/>
        </w:rPr>
        <w:t>а</w:t>
      </w:r>
      <w:r w:rsidR="00185FD4" w:rsidRPr="00AA493C">
        <w:rPr>
          <w:rFonts w:ascii="Times New Roman" w:hAnsi="Times New Roman"/>
          <w:sz w:val="28"/>
          <w:lang w:val="ru-RU"/>
        </w:rPr>
        <w:t xml:space="preserve"> товаров </w:t>
      </w:r>
      <w:r w:rsidR="00FB3017" w:rsidRPr="00AA493C">
        <w:rPr>
          <w:rFonts w:ascii="Times New Roman" w:hAnsi="Times New Roman"/>
          <w:sz w:val="28"/>
          <w:lang w:val="ru-RU"/>
        </w:rPr>
        <w:t>легкой промышленности</w:t>
      </w:r>
      <w:r w:rsidR="00185FD4" w:rsidRPr="00AA493C">
        <w:rPr>
          <w:rFonts w:ascii="Times New Roman" w:hAnsi="Times New Roman"/>
          <w:sz w:val="28"/>
          <w:lang w:val="ru-RU"/>
        </w:rPr>
        <w:t xml:space="preserve"> на потребительском рынке</w:t>
      </w:r>
    </w:p>
    <w:p w14:paraId="5181D55C" w14:textId="77777777" w:rsidR="00397C7A" w:rsidRPr="00AA493C" w:rsidRDefault="00D56B84" w:rsidP="00AA493C">
      <w:pPr>
        <w:tabs>
          <w:tab w:val="num" w:pos="1440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В рамках плана мероприятий по реализации Стратегии направления поддержки приведены более детально.</w:t>
      </w:r>
    </w:p>
    <w:p w14:paraId="7CE3011C" w14:textId="77777777" w:rsidR="000E5CDE" w:rsidRPr="00AA493C" w:rsidRDefault="000E5CDE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С учетом эффективной реализации мероприятий по борьбе с контрафактом и развитию отечественных </w:t>
      </w:r>
      <w:proofErr w:type="gramStart"/>
      <w:r w:rsidRPr="00AA493C">
        <w:rPr>
          <w:rFonts w:ascii="Times New Roman" w:hAnsi="Times New Roman"/>
          <w:sz w:val="28"/>
          <w:lang w:val="ru-RU"/>
        </w:rPr>
        <w:t>брендов</w:t>
      </w:r>
      <w:proofErr w:type="gramEnd"/>
      <w:r w:rsidRPr="00AA493C">
        <w:rPr>
          <w:rFonts w:ascii="Times New Roman" w:hAnsi="Times New Roman"/>
          <w:sz w:val="28"/>
          <w:lang w:val="ru-RU"/>
        </w:rPr>
        <w:t xml:space="preserve"> возможно сохранить текущий вклад сегмента в ВВП.</w:t>
      </w:r>
    </w:p>
    <w:p w14:paraId="2BAE9572" w14:textId="77777777" w:rsidR="00812F29" w:rsidRPr="00AA493C" w:rsidRDefault="004C49DA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Одним из основных драйверов роста в этом сегменте является растущий рынок спецодежды – по оценкам экспертов 90% этого рынка реализуется по </w:t>
      </w:r>
      <w:r w:rsidRPr="00AA493C">
        <w:rPr>
          <w:rFonts w:ascii="Times New Roman" w:hAnsi="Times New Roman"/>
          <w:sz w:val="28"/>
        </w:rPr>
        <w:t>B</w:t>
      </w:r>
      <w:r w:rsidRPr="00AA493C">
        <w:rPr>
          <w:rFonts w:ascii="Times New Roman" w:hAnsi="Times New Roman"/>
          <w:sz w:val="28"/>
          <w:lang w:val="ru-RU"/>
        </w:rPr>
        <w:t>2</w:t>
      </w:r>
      <w:r w:rsidRPr="00AA493C">
        <w:rPr>
          <w:rFonts w:ascii="Times New Roman" w:hAnsi="Times New Roman"/>
          <w:sz w:val="28"/>
        </w:rPr>
        <w:t>B</w:t>
      </w:r>
      <w:r w:rsidRPr="00AA493C">
        <w:rPr>
          <w:rFonts w:ascii="Times New Roman" w:hAnsi="Times New Roman"/>
          <w:sz w:val="28"/>
          <w:lang w:val="ru-RU"/>
        </w:rPr>
        <w:t xml:space="preserve"> и </w:t>
      </w:r>
      <w:r w:rsidRPr="00AA493C">
        <w:rPr>
          <w:rFonts w:ascii="Times New Roman" w:hAnsi="Times New Roman"/>
          <w:sz w:val="28"/>
        </w:rPr>
        <w:t>B</w:t>
      </w:r>
      <w:r w:rsidRPr="00AA493C">
        <w:rPr>
          <w:rFonts w:ascii="Times New Roman" w:hAnsi="Times New Roman"/>
          <w:sz w:val="28"/>
          <w:lang w:val="ru-RU"/>
        </w:rPr>
        <w:t>2</w:t>
      </w:r>
      <w:r w:rsidRPr="00AA493C">
        <w:rPr>
          <w:rFonts w:ascii="Times New Roman" w:hAnsi="Times New Roman"/>
          <w:sz w:val="28"/>
        </w:rPr>
        <w:t>G</w:t>
      </w:r>
      <w:r w:rsidRPr="00AA493C">
        <w:rPr>
          <w:rFonts w:ascii="Times New Roman" w:hAnsi="Times New Roman"/>
          <w:sz w:val="28"/>
          <w:lang w:val="ru-RU"/>
        </w:rPr>
        <w:t xml:space="preserve"> каналам продаж. </w:t>
      </w:r>
      <w:r w:rsidR="008E515E" w:rsidRPr="00AA493C">
        <w:rPr>
          <w:rFonts w:ascii="Times New Roman" w:hAnsi="Times New Roman"/>
          <w:sz w:val="28"/>
          <w:lang w:val="ru-RU"/>
        </w:rPr>
        <w:t>В 2012 году рынок оценивался в 75 млрд. руб. и должен достичь объема 221 млрд. к 2021 году. Основные драйверы роста – ужесточение требований производственной безопасности и, как следствие, повышение средней укомплектованности с 65% до 90</w:t>
      </w:r>
      <w:r w:rsidR="002853DC" w:rsidRPr="00AA493C">
        <w:rPr>
          <w:rFonts w:ascii="Times New Roman" w:hAnsi="Times New Roman"/>
          <w:sz w:val="28"/>
          <w:lang w:val="ru-RU"/>
        </w:rPr>
        <w:t>-100</w:t>
      </w:r>
      <w:r w:rsidR="008E515E" w:rsidRPr="00AA493C">
        <w:rPr>
          <w:rFonts w:ascii="Times New Roman" w:hAnsi="Times New Roman"/>
          <w:sz w:val="28"/>
          <w:lang w:val="ru-RU"/>
        </w:rPr>
        <w:t xml:space="preserve">%. Кроме того, расходы на спецодежду на одного работника в России существенно ниже, чем в развитых странах </w:t>
      </w:r>
      <w:r w:rsidR="002853DC" w:rsidRPr="00AA493C">
        <w:rPr>
          <w:rFonts w:ascii="Times New Roman" w:hAnsi="Times New Roman"/>
          <w:sz w:val="28"/>
          <w:lang w:val="ru-RU"/>
        </w:rPr>
        <w:t>–</w:t>
      </w:r>
      <w:r w:rsidR="008E515E" w:rsidRPr="00AA493C">
        <w:rPr>
          <w:rFonts w:ascii="Times New Roman" w:hAnsi="Times New Roman"/>
          <w:sz w:val="28"/>
          <w:lang w:val="ru-RU"/>
        </w:rPr>
        <w:t xml:space="preserve"> </w:t>
      </w:r>
      <w:r w:rsidR="002853DC" w:rsidRPr="00AA493C">
        <w:rPr>
          <w:rFonts w:ascii="Times New Roman" w:hAnsi="Times New Roman"/>
          <w:sz w:val="28"/>
          <w:lang w:val="ru-RU"/>
        </w:rPr>
        <w:t>2000-3000 рублей на человека, в то время как в Европе – 325 евро.</w:t>
      </w:r>
      <w:r w:rsidR="00FC4BA1" w:rsidRPr="00AA493C">
        <w:rPr>
          <w:rFonts w:ascii="Times New Roman" w:hAnsi="Times New Roman"/>
          <w:sz w:val="28"/>
          <w:lang w:val="ru-RU"/>
        </w:rPr>
        <w:t xml:space="preserve"> Сопоставимые показатели в России сейчас есть только у нефтегазового сектора.</w:t>
      </w:r>
      <w:r w:rsidR="002853DC" w:rsidRPr="00AA493C">
        <w:rPr>
          <w:rFonts w:ascii="Times New Roman" w:hAnsi="Times New Roman"/>
          <w:sz w:val="28"/>
          <w:lang w:val="ru-RU"/>
        </w:rPr>
        <w:t xml:space="preserve"> Рынок спецодежды уже высоко локализован и его дальнейшее развитие позволит создать дополнительный объем швейного и обувного производства. Совокупный эффект от развития рынка спецодежды составит 0.04% ВВП.</w:t>
      </w:r>
    </w:p>
    <w:p w14:paraId="63A7FD12" w14:textId="5FC61654" w:rsidR="00812F29" w:rsidRPr="00AA493C" w:rsidRDefault="006D56E3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Д</w:t>
      </w:r>
      <w:r w:rsidR="00812F29" w:rsidRPr="00AA493C">
        <w:rPr>
          <w:rFonts w:ascii="Times New Roman" w:hAnsi="Times New Roman"/>
          <w:sz w:val="28"/>
          <w:lang w:val="ru-RU"/>
        </w:rPr>
        <w:t>ля успешного развития рынка спецодежды необходимо существенное ужесточение норм безопасности и охраны труда, а также контроля их соблюдени</w:t>
      </w:r>
      <w:r w:rsidRPr="00AA493C">
        <w:rPr>
          <w:rFonts w:ascii="Times New Roman" w:hAnsi="Times New Roman"/>
          <w:sz w:val="28"/>
          <w:lang w:val="ru-RU"/>
        </w:rPr>
        <w:t>я</w:t>
      </w:r>
      <w:r w:rsidR="00812F29" w:rsidRPr="00AA493C">
        <w:rPr>
          <w:rFonts w:ascii="Times New Roman" w:hAnsi="Times New Roman"/>
          <w:sz w:val="28"/>
          <w:lang w:val="ru-RU"/>
        </w:rPr>
        <w:t xml:space="preserve">. </w:t>
      </w:r>
      <w:r w:rsidR="00032063" w:rsidRPr="00AA493C">
        <w:rPr>
          <w:rFonts w:ascii="Times New Roman" w:hAnsi="Times New Roman"/>
          <w:sz w:val="28"/>
          <w:lang w:val="ru-RU"/>
        </w:rPr>
        <w:t>Кроме того, российские производители спецодежды имеют потенциал для экспорта своей продукции. Важный критерий – соответствие продукции международно-признанным стандартам качества. Внедрение систем менеджмента качества также положительно скажется на развитии швейного производства и повысит привлекательность России как потенциального контрактного производителя.</w:t>
      </w:r>
    </w:p>
    <w:p w14:paraId="3EA48065" w14:textId="77777777" w:rsidR="005D6E4D" w:rsidRPr="00AA493C" w:rsidRDefault="00F64E09" w:rsidP="00AA493C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lang w:val="ru-RU"/>
        </w:rPr>
      </w:pPr>
      <w:r w:rsidRPr="00AA493C">
        <w:rPr>
          <w:rFonts w:ascii="Times New Roman" w:hAnsi="Times New Roman"/>
          <w:b/>
          <w:sz w:val="28"/>
          <w:lang w:val="ru-RU"/>
        </w:rPr>
        <w:t>Возможные и</w:t>
      </w:r>
      <w:r w:rsidR="005D6E4D" w:rsidRPr="00AA493C">
        <w:rPr>
          <w:rFonts w:ascii="Times New Roman" w:hAnsi="Times New Roman"/>
          <w:b/>
          <w:sz w:val="28"/>
          <w:lang w:val="ru-RU"/>
        </w:rPr>
        <w:t>нструменты</w:t>
      </w:r>
      <w:r w:rsidRPr="00AA493C">
        <w:rPr>
          <w:rFonts w:ascii="Times New Roman" w:hAnsi="Times New Roman"/>
          <w:b/>
          <w:sz w:val="28"/>
          <w:lang w:val="ru-RU"/>
        </w:rPr>
        <w:t xml:space="preserve"> и механизмы</w:t>
      </w:r>
      <w:r w:rsidR="005D6E4D" w:rsidRPr="00AA493C">
        <w:rPr>
          <w:rFonts w:ascii="Times New Roman" w:hAnsi="Times New Roman"/>
          <w:b/>
          <w:sz w:val="28"/>
          <w:lang w:val="ru-RU"/>
        </w:rPr>
        <w:t xml:space="preserve"> государственной поддержки</w:t>
      </w:r>
      <w:r w:rsidR="00093D56" w:rsidRPr="00AA493C">
        <w:rPr>
          <w:rFonts w:ascii="Times New Roman" w:hAnsi="Times New Roman"/>
          <w:b/>
          <w:sz w:val="28"/>
          <w:lang w:val="ru-RU"/>
        </w:rPr>
        <w:t xml:space="preserve"> развития</w:t>
      </w:r>
      <w:r w:rsidR="005D6E4D" w:rsidRPr="00AA493C">
        <w:rPr>
          <w:rFonts w:ascii="Times New Roman" w:hAnsi="Times New Roman"/>
          <w:b/>
          <w:sz w:val="28"/>
          <w:lang w:val="ru-RU"/>
        </w:rPr>
        <w:t xml:space="preserve"> отрасли</w:t>
      </w:r>
    </w:p>
    <w:p w14:paraId="47DE68E6" w14:textId="77777777" w:rsidR="004B28A0" w:rsidRPr="00AA493C" w:rsidRDefault="001209C5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lastRenderedPageBreak/>
        <w:t>Реализация Стратегии предполагает реализацию масштабных мероприятий в различных сферах и потребует активной государственной поддержки. При разработке Стратегии был уч</w:t>
      </w:r>
      <w:r w:rsidR="00B66B97" w:rsidRPr="00AA493C">
        <w:rPr>
          <w:rFonts w:ascii="Times New Roman" w:hAnsi="Times New Roman"/>
          <w:sz w:val="28"/>
          <w:lang w:val="ru-RU"/>
        </w:rPr>
        <w:t>тен успешных опыт других стран, которые могут служить ориентиром для России в вопросах развития легкой промышленности.</w:t>
      </w:r>
    </w:p>
    <w:p w14:paraId="3A6B20F6" w14:textId="77777777" w:rsidR="007A011C" w:rsidRPr="00AA493C" w:rsidRDefault="006E14FA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Страны БРИК и Турция поддерживают производство традиционных продуктов, ЕС – инновационных. Для развития массового производства основными инструментами поддержки являются субсидирование и налоговые льготы. Для развития инноваций основными инструментами поддержки являются субсидии (гранты) и поддержка инфраструктуры в рамках создания и развития кластеров / индустриальных парков.</w:t>
      </w:r>
    </w:p>
    <w:p w14:paraId="3ADC5C4D" w14:textId="77777777" w:rsidR="00CF6574" w:rsidRPr="00AA493C" w:rsidRDefault="007A011C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Например, государственная программа Китая направлена на о</w:t>
      </w:r>
      <w:r w:rsidR="00185FD4" w:rsidRPr="00AA493C">
        <w:rPr>
          <w:rFonts w:ascii="Times New Roman" w:hAnsi="Times New Roman"/>
          <w:sz w:val="28"/>
          <w:lang w:val="ru-RU"/>
        </w:rPr>
        <w:t xml:space="preserve">бновление устаревших производственных мощностей, увеличение </w:t>
      </w:r>
      <w:proofErr w:type="spellStart"/>
      <w:r w:rsidR="00185FD4" w:rsidRPr="00AA493C">
        <w:rPr>
          <w:rFonts w:ascii="Times New Roman" w:hAnsi="Times New Roman"/>
          <w:sz w:val="28"/>
          <w:lang w:val="ru-RU"/>
        </w:rPr>
        <w:t>энергоэффективности</w:t>
      </w:r>
      <w:proofErr w:type="spellEnd"/>
      <w:r w:rsidR="00185FD4" w:rsidRPr="00AA493C">
        <w:rPr>
          <w:rFonts w:ascii="Times New Roman" w:hAnsi="Times New Roman"/>
          <w:sz w:val="28"/>
          <w:lang w:val="ru-RU"/>
        </w:rPr>
        <w:t xml:space="preserve"> и производительности</w:t>
      </w:r>
      <w:r w:rsidRPr="00AA493C">
        <w:rPr>
          <w:rFonts w:ascii="Times New Roman" w:hAnsi="Times New Roman"/>
          <w:sz w:val="28"/>
          <w:lang w:val="ru-RU"/>
        </w:rPr>
        <w:t>, р</w:t>
      </w:r>
      <w:r w:rsidR="00185FD4" w:rsidRPr="00AA493C">
        <w:rPr>
          <w:rFonts w:ascii="Times New Roman" w:hAnsi="Times New Roman"/>
          <w:sz w:val="28"/>
          <w:lang w:val="ru-RU"/>
        </w:rPr>
        <w:t xml:space="preserve">азвитие технологических инноваций и </w:t>
      </w:r>
      <w:proofErr w:type="gramStart"/>
      <w:r w:rsidR="00185FD4" w:rsidRPr="00AA493C">
        <w:rPr>
          <w:rFonts w:ascii="Times New Roman" w:hAnsi="Times New Roman"/>
          <w:sz w:val="28"/>
          <w:lang w:val="ru-RU"/>
        </w:rPr>
        <w:t>бренд-менеджмента</w:t>
      </w:r>
      <w:proofErr w:type="gramEnd"/>
      <w:r w:rsidR="00185FD4" w:rsidRPr="00AA493C">
        <w:rPr>
          <w:rFonts w:ascii="Times New Roman" w:hAnsi="Times New Roman"/>
          <w:sz w:val="28"/>
          <w:lang w:val="ru-RU"/>
        </w:rPr>
        <w:t xml:space="preserve"> в отрасли</w:t>
      </w:r>
      <w:r w:rsidRPr="00AA493C">
        <w:rPr>
          <w:rFonts w:ascii="Times New Roman" w:hAnsi="Times New Roman"/>
          <w:sz w:val="28"/>
          <w:lang w:val="ru-RU"/>
        </w:rPr>
        <w:t>, с</w:t>
      </w:r>
      <w:r w:rsidR="00185FD4" w:rsidRPr="00AA493C">
        <w:rPr>
          <w:rFonts w:ascii="Times New Roman" w:hAnsi="Times New Roman"/>
          <w:sz w:val="28"/>
          <w:lang w:val="ru-RU"/>
        </w:rPr>
        <w:t>тимулировани</w:t>
      </w:r>
      <w:r w:rsidRPr="00AA493C">
        <w:rPr>
          <w:rFonts w:ascii="Times New Roman" w:hAnsi="Times New Roman"/>
          <w:sz w:val="28"/>
          <w:lang w:val="ru-RU"/>
        </w:rPr>
        <w:t>и</w:t>
      </w:r>
      <w:r w:rsidR="00185FD4" w:rsidRPr="00AA493C">
        <w:rPr>
          <w:rFonts w:ascii="Times New Roman" w:hAnsi="Times New Roman"/>
          <w:sz w:val="28"/>
          <w:lang w:val="ru-RU"/>
        </w:rPr>
        <w:t xml:space="preserve"> переноса производственных мощностей на северо-восток</w:t>
      </w:r>
      <w:r w:rsidRPr="00AA493C">
        <w:rPr>
          <w:rFonts w:ascii="Times New Roman" w:hAnsi="Times New Roman"/>
          <w:sz w:val="28"/>
          <w:lang w:val="ru-RU"/>
        </w:rPr>
        <w:t xml:space="preserve"> страны.  Основными инструментами являются субсидии и налоговые льготы.</w:t>
      </w:r>
    </w:p>
    <w:p w14:paraId="32CDD522" w14:textId="77777777" w:rsidR="00783A08" w:rsidRPr="00AA493C" w:rsidRDefault="00783A08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Кроме того, </w:t>
      </w:r>
      <w:r w:rsidR="004E46AB" w:rsidRPr="00AA493C">
        <w:rPr>
          <w:rFonts w:ascii="Times New Roman" w:hAnsi="Times New Roman"/>
          <w:sz w:val="28"/>
          <w:lang w:val="ru-RU"/>
        </w:rPr>
        <w:t>в</w:t>
      </w:r>
      <w:r w:rsidRPr="00AA493C">
        <w:rPr>
          <w:rFonts w:ascii="Times New Roman" w:hAnsi="Times New Roman"/>
          <w:sz w:val="28"/>
          <w:lang w:val="ru-RU"/>
        </w:rPr>
        <w:t xml:space="preserve"> Китае существуют отдельные региональные политики развития экономики. Для каждой провинции вырабатывается своя политика развития и планы поддержки отраслей и промышленных кластеров в рамках принятых общегосударственных мер. В 2003 году Китай разработал стратегию возрождения старых промышленных баз Северо-востока и Северо-запада страны, признанную ускорить социально-экономическое развитие региона и перемещения производственных мощностей в эти регионы. </w:t>
      </w:r>
      <w:proofErr w:type="gramStart"/>
      <w:r w:rsidRPr="00AA493C">
        <w:rPr>
          <w:rFonts w:ascii="Times New Roman" w:hAnsi="Times New Roman"/>
          <w:sz w:val="28"/>
          <w:lang w:val="ru-RU"/>
        </w:rPr>
        <w:t>Например, в Синьцзян-Уйгурской провинции создан фонд модернизации и развития текстильной промышленности с ежегодным бюджетом ~3.1 млн. долл. Кроме того, в провинции действует освобождение от уплаты налогов - локального подоходного налога на 5 лет, налога на собственность и землю на 5 лет для крупных компаний, налога на прибыль убыточных компаний на 2 года после первого прибыльного года.</w:t>
      </w:r>
      <w:proofErr w:type="gramEnd"/>
    </w:p>
    <w:p w14:paraId="1D76470E" w14:textId="77777777" w:rsidR="00802A82" w:rsidRPr="00AA493C" w:rsidRDefault="00802A82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В провинции </w:t>
      </w:r>
      <w:proofErr w:type="spellStart"/>
      <w:r w:rsidRPr="00AA493C">
        <w:rPr>
          <w:rFonts w:ascii="Times New Roman" w:hAnsi="Times New Roman"/>
          <w:sz w:val="28"/>
          <w:lang w:val="ru-RU"/>
        </w:rPr>
        <w:t>Фунзянь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акцент делается на стимулирование инновационной маркетинговой деятельности: предоставляются субсидии до 7 млн. долл. при условии </w:t>
      </w:r>
      <w:r w:rsidRPr="00AA493C">
        <w:rPr>
          <w:rFonts w:ascii="Times New Roman" w:hAnsi="Times New Roman"/>
          <w:sz w:val="28"/>
          <w:lang w:val="ru-RU"/>
        </w:rPr>
        <w:lastRenderedPageBreak/>
        <w:t>достижения заданных показателей в развитии розничной сети в зависимости от размера предприятия.</w:t>
      </w:r>
    </w:p>
    <w:p w14:paraId="5D90A56C" w14:textId="77777777" w:rsidR="00D36121" w:rsidRPr="00AA493C" w:rsidRDefault="00D36121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После поддержки модернизации производства (до 2010 года) Китай сфокусировался на развитии инновации в текстильной промышленности. Основные цели до 2020 года - стимулирование национального потребления и укрепление страны на мировом рынке, развитие технологических инноваций и </w:t>
      </w:r>
      <w:proofErr w:type="gramStart"/>
      <w:r w:rsidRPr="00AA493C">
        <w:rPr>
          <w:rFonts w:ascii="Times New Roman" w:hAnsi="Times New Roman"/>
          <w:sz w:val="28"/>
          <w:lang w:val="ru-RU"/>
        </w:rPr>
        <w:t>бренд-менеджмента</w:t>
      </w:r>
      <w:proofErr w:type="gramEnd"/>
      <w:r w:rsidRPr="00AA493C">
        <w:rPr>
          <w:rFonts w:ascii="Times New Roman" w:hAnsi="Times New Roman"/>
          <w:sz w:val="28"/>
          <w:lang w:val="ru-RU"/>
        </w:rPr>
        <w:t xml:space="preserve">, сокращение устаревших производственных мощностей, рост </w:t>
      </w:r>
      <w:proofErr w:type="spellStart"/>
      <w:r w:rsidRPr="00AA493C">
        <w:rPr>
          <w:rFonts w:ascii="Times New Roman" w:hAnsi="Times New Roman"/>
          <w:sz w:val="28"/>
          <w:lang w:val="ru-RU"/>
        </w:rPr>
        <w:t>энергоэффективности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и производительности, перенос производственных мощностей в центральные и западные регионы страны.</w:t>
      </w:r>
    </w:p>
    <w:p w14:paraId="11270910" w14:textId="77777777" w:rsidR="007A011C" w:rsidRPr="00AA493C" w:rsidRDefault="003F739B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Основные задачи индийской программы развития отрасли - модернизация массового производства и уменьшение ручного труда (увеличение производительности), развитие квалифицированной рабочей силы и новых рабочих мест, достижение высоких показателей качества и дизайна, развитие кластеров технического текстиля. Бюджет стратегии на 5 лет – 2 млрд. долл. в год (2.3% от отрасли). В 2012 году объем кредитов в отрасли составил 7.8 млрд. долл. (выдано субсидий на 0.3 млн. долл., 4% ставки).</w:t>
      </w:r>
    </w:p>
    <w:p w14:paraId="219362B6" w14:textId="77777777" w:rsidR="004E46AB" w:rsidRPr="00AA493C" w:rsidRDefault="004E46AB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Индия в 2011 году разработала стратегию развития текстильной отрасли, включая 20 подпрограмм по сегментам. </w:t>
      </w:r>
      <w:proofErr w:type="gramStart"/>
      <w:r w:rsidRPr="00AA493C">
        <w:rPr>
          <w:rFonts w:ascii="Times New Roman" w:hAnsi="Times New Roman"/>
          <w:sz w:val="28"/>
          <w:lang w:val="ru-RU"/>
        </w:rPr>
        <w:t>Ключевые задачи стратегии - создание высокотехнологической и конкурентоспособной на международном рынке отрасли, создание большого количества рабочих мест в отрасли и доступность квалифицированных кадров, увеличение доли Индии на международном рынке текстиля, достижение высоких показателей качества и дизайна в традиционных для Индии сегментах текстиля с сохранением культурного наследия, достижение максимальной добавленной стоимости во всех сегментах текстильной отрасли, увеличение вклада текстильной отрасли в ВВП</w:t>
      </w:r>
      <w:proofErr w:type="gramEnd"/>
      <w:r w:rsidRPr="00AA493C">
        <w:rPr>
          <w:rFonts w:ascii="Times New Roman" w:hAnsi="Times New Roman"/>
          <w:sz w:val="28"/>
          <w:lang w:val="ru-RU"/>
        </w:rPr>
        <w:t xml:space="preserve"> страны, занятности и валютных поступлений. </w:t>
      </w:r>
    </w:p>
    <w:p w14:paraId="2E3EA6ED" w14:textId="5ECFAA53" w:rsidR="004E46AB" w:rsidRPr="00AA493C" w:rsidRDefault="000D26DB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В Индии ~75% бюджетных средств уходит на субсидирование процентных ставок для проектов модернизации. </w:t>
      </w:r>
      <w:r w:rsidR="00FC0CBD" w:rsidRP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  <w:lang w:val="ru-RU"/>
        </w:rPr>
        <w:t>Кроме того, развита система выдачи грантов на проекты развития инфраструктуры: кластеров, бизнес инкубаторов и экологии</w:t>
      </w:r>
      <w:r w:rsidR="00781689" w:rsidRPr="00AA493C">
        <w:rPr>
          <w:rFonts w:ascii="Times New Roman" w:hAnsi="Times New Roman"/>
          <w:sz w:val="28"/>
          <w:lang w:val="ru-RU"/>
        </w:rPr>
        <w:t>. В среднем, государством финансируется около 50% проекта.</w:t>
      </w:r>
    </w:p>
    <w:p w14:paraId="34969E87" w14:textId="77777777" w:rsidR="000D26DB" w:rsidRPr="00AA493C" w:rsidRDefault="000D26DB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lastRenderedPageBreak/>
        <w:t>Отдельное внимание в госпрограмме Индии уделено техническому текстилю с акцентом на НИОКР и продвижение продукции.</w:t>
      </w:r>
      <w:r w:rsidR="00781689" w:rsidRPr="00AA493C">
        <w:rPr>
          <w:rFonts w:ascii="Times New Roman" w:hAnsi="Times New Roman"/>
          <w:sz w:val="28"/>
          <w:lang w:val="ru-RU"/>
        </w:rPr>
        <w:t xml:space="preserve"> Создание необходимой инфраструктуры в рамках развития существующих и создания новых «Центров передового опыта» финансируется за счет грантов. В рамках поддержки локального производства и экспорта осуществляется консультационная и организационная поддержка, поддержка продвижения продукции, субсидирование участия компаний в международных выставках, а также государственные заказы на разработку новых продуктов с целью </w:t>
      </w:r>
      <w:proofErr w:type="spellStart"/>
      <w:r w:rsidR="00781689" w:rsidRPr="00AA493C">
        <w:rPr>
          <w:rFonts w:ascii="Times New Roman" w:hAnsi="Times New Roman"/>
          <w:sz w:val="28"/>
          <w:lang w:val="ru-RU"/>
        </w:rPr>
        <w:t>импортозамещения</w:t>
      </w:r>
      <w:proofErr w:type="spellEnd"/>
      <w:r w:rsidR="00781689" w:rsidRPr="00AA493C">
        <w:rPr>
          <w:rFonts w:ascii="Times New Roman" w:hAnsi="Times New Roman"/>
          <w:sz w:val="28"/>
          <w:lang w:val="ru-RU"/>
        </w:rPr>
        <w:t>.</w:t>
      </w:r>
    </w:p>
    <w:p w14:paraId="114C5F03" w14:textId="77777777" w:rsidR="003F739B" w:rsidRPr="00AA493C" w:rsidRDefault="003F739B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Среди целей </w:t>
      </w:r>
      <w:r w:rsidR="00462332" w:rsidRPr="00AA493C">
        <w:rPr>
          <w:rFonts w:ascii="Times New Roman" w:hAnsi="Times New Roman"/>
          <w:sz w:val="28"/>
          <w:lang w:val="ru-RU"/>
        </w:rPr>
        <w:t>т</w:t>
      </w:r>
      <w:r w:rsidRPr="00AA493C">
        <w:rPr>
          <w:rFonts w:ascii="Times New Roman" w:hAnsi="Times New Roman"/>
          <w:sz w:val="28"/>
          <w:lang w:val="ru-RU"/>
        </w:rPr>
        <w:t xml:space="preserve">урецкой стратегии - </w:t>
      </w:r>
      <w:r w:rsidR="00462332" w:rsidRPr="00AA493C">
        <w:rPr>
          <w:rFonts w:ascii="Times New Roman" w:hAnsi="Times New Roman"/>
          <w:sz w:val="28"/>
          <w:lang w:val="ru-RU"/>
        </w:rPr>
        <w:t>п</w:t>
      </w:r>
      <w:r w:rsidRPr="00AA493C">
        <w:rPr>
          <w:rFonts w:ascii="Times New Roman" w:hAnsi="Times New Roman"/>
          <w:sz w:val="28"/>
          <w:lang w:val="ru-RU"/>
        </w:rPr>
        <w:t>оддержка малого и среднего бизнеса, развитие институтов дизайна и уход от ОЕМ модели контрактного производителя, развитие турецких брендов и торговой марки «Сделано в Турции» на европейском рынке.</w:t>
      </w:r>
      <w:r w:rsidR="00076937" w:rsidRPr="00AA493C">
        <w:rPr>
          <w:rFonts w:ascii="Times New Roman" w:hAnsi="Times New Roman"/>
          <w:sz w:val="28"/>
          <w:lang w:val="ru-RU"/>
        </w:rPr>
        <w:t xml:space="preserve"> Пример успешно реализуемой программы - Развитие товарного знака «TURQUALITY®»</w:t>
      </w:r>
      <w:r w:rsidR="00462332" w:rsidRPr="00AA493C">
        <w:rPr>
          <w:rFonts w:ascii="Times New Roman" w:hAnsi="Times New Roman"/>
          <w:sz w:val="28"/>
          <w:lang w:val="ru-RU"/>
        </w:rPr>
        <w:t xml:space="preserve">. Среди инструментов, предусмотренных турецкой программой поддержки: </w:t>
      </w:r>
      <w:r w:rsidR="003C26C3" w:rsidRPr="00AA493C">
        <w:rPr>
          <w:rFonts w:ascii="Times New Roman" w:hAnsi="Times New Roman"/>
          <w:sz w:val="28"/>
          <w:lang w:val="ru-RU"/>
        </w:rPr>
        <w:t xml:space="preserve">субсидирование процентных ставок по кредитам, субсидирование операционных затрат, предоставление налоговых льгот (в </w:t>
      </w:r>
      <w:proofErr w:type="spellStart"/>
      <w:r w:rsidR="003C26C3" w:rsidRPr="00AA493C">
        <w:rPr>
          <w:rFonts w:ascii="Times New Roman" w:hAnsi="Times New Roman"/>
          <w:sz w:val="28"/>
          <w:lang w:val="ru-RU"/>
        </w:rPr>
        <w:t>т.ч</w:t>
      </w:r>
      <w:proofErr w:type="spellEnd"/>
      <w:r w:rsidR="003C26C3" w:rsidRPr="00AA493C">
        <w:rPr>
          <w:rFonts w:ascii="Times New Roman" w:hAnsi="Times New Roman"/>
          <w:sz w:val="28"/>
          <w:lang w:val="ru-RU"/>
        </w:rPr>
        <w:t xml:space="preserve">. освобождение от уплаты НДС и таможенных пошлин, снижение ставки налога на прибыль), а также финансирование получения профильного образования. </w:t>
      </w:r>
    </w:p>
    <w:p w14:paraId="39E5B1E2" w14:textId="77777777" w:rsidR="00076937" w:rsidRPr="00AA493C" w:rsidRDefault="003A714A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Бразилия занимается поддержкой собственных производителей хлопка и продвижением бразильских брендов одежды на международном рынке. Сумма просубсидированных кредитов за 8 лет – 4.4 млрд. долл. (6% от отрасли).</w:t>
      </w:r>
      <w:r w:rsidR="00E90FDB" w:rsidRPr="00AA493C">
        <w:rPr>
          <w:rFonts w:ascii="Times New Roman" w:hAnsi="Times New Roman"/>
          <w:sz w:val="28"/>
          <w:lang w:val="ru-RU"/>
        </w:rPr>
        <w:t xml:space="preserve"> Среди основных инструментов поддержки - субсидирование процентной ставки по кредитам, предоставление на аукционах гарантий при покупке фьючерсов на поставку сырья по фиксированной цене, субсидирование покупателей сырья. Кроме того, бразильские власти осуществляют субсидирование затрат на маркетинг и содержание торговых точек и финансирование участия компаний в международных выставках.</w:t>
      </w:r>
    </w:p>
    <w:p w14:paraId="3BE602FE" w14:textId="0A75D7AF" w:rsidR="0064625F" w:rsidRPr="00AA493C" w:rsidRDefault="00F46254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Основное направления поддержки отрасли в Евросоюзе - </w:t>
      </w:r>
      <w:r w:rsidR="00384F51" w:rsidRPr="00AA493C">
        <w:rPr>
          <w:rFonts w:ascii="Times New Roman" w:hAnsi="Times New Roman"/>
          <w:sz w:val="28"/>
          <w:lang w:val="ru-RU"/>
        </w:rPr>
        <w:t>ф</w:t>
      </w:r>
      <w:r w:rsidRPr="00AA493C">
        <w:rPr>
          <w:rFonts w:ascii="Times New Roman" w:hAnsi="Times New Roman"/>
          <w:sz w:val="28"/>
          <w:lang w:val="ru-RU"/>
        </w:rPr>
        <w:t xml:space="preserve">инансирование проектов по созданию новых текстильных продуктов и расширению применения технического текстиля в других отраслях. Активно применяются гранты (до 30% </w:t>
      </w:r>
      <w:r w:rsidRPr="00AA493C">
        <w:rPr>
          <w:rFonts w:ascii="Times New Roman" w:hAnsi="Times New Roman"/>
          <w:sz w:val="28"/>
          <w:lang w:val="ru-RU"/>
        </w:rPr>
        <w:lastRenderedPageBreak/>
        <w:t>финансирования проекта), ежегодный государственный бюджет в текстильном кластере достигает 5 млн. евро.</w:t>
      </w:r>
    </w:p>
    <w:p w14:paraId="020DA697" w14:textId="65E0093F" w:rsidR="00384F51" w:rsidRPr="00AA493C" w:rsidRDefault="00384F51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Среди основных инструментов поддержки - выдача грантов на разработку новых технологий и продуктов, финансирование инфраструктурных проектов в кластерах (в т.</w:t>
      </w:r>
      <w:r w:rsid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  <w:lang w:val="ru-RU"/>
        </w:rPr>
        <w:t>ч. создание центров коллективного доступа и развитие инженерной и транспортной инфраструктуры, жилищного строительства) и организационная поддержка. Последнее включает в себя разработку стандартов и сертификатов продукции, консультационную поддержку, правовую поддержку проектов, поиск технических, коммерческих и финансовых партнеров, организацию финансирования проектов, информационное обеспечение, развитие внутренних и внешних связей кластеров, продвижение и маркетинговые коммуникации.</w:t>
      </w:r>
    </w:p>
    <w:p w14:paraId="60BC99F0" w14:textId="77777777" w:rsidR="003840F9" w:rsidRPr="00AA493C" w:rsidRDefault="003840F9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Примеры успешной реализации программ поддержки в ЕС:</w:t>
      </w:r>
    </w:p>
    <w:p w14:paraId="3E6A770A" w14:textId="77777777" w:rsidR="003840F9" w:rsidRPr="00AA493C" w:rsidRDefault="003840F9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«</w:t>
      </w:r>
      <w:proofErr w:type="spellStart"/>
      <w:r w:rsidRPr="00AA493C">
        <w:rPr>
          <w:rFonts w:ascii="Times New Roman" w:hAnsi="Times New Roman"/>
          <w:sz w:val="28"/>
          <w:lang w:val="ru-RU"/>
        </w:rPr>
        <w:t>Up-Tex</w:t>
      </w:r>
      <w:proofErr w:type="spellEnd"/>
      <w:r w:rsidRPr="00AA493C">
        <w:rPr>
          <w:rFonts w:ascii="Times New Roman" w:hAnsi="Times New Roman"/>
          <w:sz w:val="28"/>
          <w:lang w:val="ru-RU"/>
        </w:rPr>
        <w:t>» кластер технического текстиля в Нор-Па-де-Кале (более 190 компаний-резидентов) во Франции. За 3 года было рассмотрено 43 проекта, принято – 31. Объем финансирования – 55 млн. евро (~30% из гос. фондов)</w:t>
      </w:r>
    </w:p>
    <w:p w14:paraId="156585DD" w14:textId="3D0F2E73" w:rsidR="003840F9" w:rsidRPr="00AA493C" w:rsidRDefault="00996E53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«</w:t>
      </w:r>
      <w:proofErr w:type="spellStart"/>
      <w:r w:rsidRPr="00AA493C">
        <w:rPr>
          <w:rFonts w:ascii="Times New Roman" w:hAnsi="Times New Roman"/>
          <w:sz w:val="28"/>
          <w:lang w:val="ru-RU"/>
        </w:rPr>
        <w:t>Neckar-Alb</w:t>
      </w:r>
      <w:proofErr w:type="spellEnd"/>
      <w:r w:rsidRPr="00AA493C">
        <w:rPr>
          <w:rFonts w:ascii="Times New Roman" w:hAnsi="Times New Roman"/>
          <w:sz w:val="28"/>
          <w:lang w:val="ru-RU"/>
        </w:rPr>
        <w:t>» кластер технического текстиля (более 220 компаний и 15 тыс. сотрудников) в Германии</w:t>
      </w:r>
    </w:p>
    <w:p w14:paraId="72CD30D8" w14:textId="77777777" w:rsidR="00996E53" w:rsidRPr="00AA493C" w:rsidRDefault="00996E53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«</w:t>
      </w:r>
      <w:proofErr w:type="spellStart"/>
      <w:r w:rsidRPr="00AA493C">
        <w:rPr>
          <w:rFonts w:ascii="Times New Roman" w:hAnsi="Times New Roman"/>
          <w:sz w:val="28"/>
          <w:lang w:val="ru-RU"/>
        </w:rPr>
        <w:t>Techtera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» кластер технического текстиля </w:t>
      </w:r>
      <w:proofErr w:type="gramStart"/>
      <w:r w:rsidRPr="00AA493C">
        <w:rPr>
          <w:rFonts w:ascii="Times New Roman" w:hAnsi="Times New Roman"/>
          <w:sz w:val="28"/>
          <w:lang w:val="ru-RU"/>
        </w:rPr>
        <w:t>в</w:t>
      </w:r>
      <w:proofErr w:type="gramEnd"/>
      <w:r w:rsidRPr="00AA493C">
        <w:rPr>
          <w:rFonts w:ascii="Times New Roman" w:hAnsi="Times New Roman"/>
          <w:sz w:val="28"/>
          <w:lang w:val="ru-RU"/>
        </w:rPr>
        <w:t xml:space="preserve"> </w:t>
      </w:r>
      <w:proofErr w:type="spellStart"/>
      <w:proofErr w:type="gramStart"/>
      <w:r w:rsidRPr="00AA493C">
        <w:rPr>
          <w:rFonts w:ascii="Times New Roman" w:hAnsi="Times New Roman"/>
          <w:sz w:val="28"/>
          <w:lang w:val="ru-RU"/>
        </w:rPr>
        <w:t>Рон</w:t>
      </w:r>
      <w:proofErr w:type="spellEnd"/>
      <w:proofErr w:type="gramEnd"/>
      <w:r w:rsidRPr="00AA493C">
        <w:rPr>
          <w:rFonts w:ascii="Times New Roman" w:hAnsi="Times New Roman"/>
          <w:sz w:val="28"/>
          <w:lang w:val="ru-RU"/>
        </w:rPr>
        <w:t xml:space="preserve"> Альпах (более 150 компаний-резидентов) во Франции. За 4 года было одобрено 80 проектов. Объем финансирования – 76 млн. евро (~45% из гос. фондов)</w:t>
      </w:r>
    </w:p>
    <w:p w14:paraId="44D7CC33" w14:textId="77777777" w:rsidR="00996E53" w:rsidRPr="00AA493C" w:rsidRDefault="00996E53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«</w:t>
      </w:r>
      <w:proofErr w:type="spellStart"/>
      <w:r w:rsidRPr="00AA493C">
        <w:rPr>
          <w:rFonts w:ascii="Times New Roman" w:hAnsi="Times New Roman"/>
          <w:sz w:val="28"/>
          <w:lang w:val="ru-RU"/>
        </w:rPr>
        <w:t>EuroClusTex</w:t>
      </w:r>
      <w:proofErr w:type="spellEnd"/>
      <w:r w:rsidRPr="00AA493C">
        <w:rPr>
          <w:rFonts w:ascii="Times New Roman" w:hAnsi="Times New Roman"/>
          <w:sz w:val="28"/>
          <w:lang w:val="ru-RU"/>
        </w:rPr>
        <w:t>» текстильный кластер в Испании и Португалии. Бюджет на гранты – 353 млн. евро (~75% из Европейского фонда регионального развития)</w:t>
      </w:r>
    </w:p>
    <w:p w14:paraId="25C1926D" w14:textId="77777777" w:rsidR="00744C5C" w:rsidRPr="00AA493C" w:rsidRDefault="005D6E4D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Еще одним из инструментов стимулирования спроса на рынке и локализации производства может служить механизм государственного заказа, устанавливающий требования по наличию локальных поставщиков с локализованным производством.</w:t>
      </w:r>
      <w:r w:rsidR="00744C5C" w:rsidRPr="00AA493C">
        <w:rPr>
          <w:rFonts w:ascii="Times New Roman" w:hAnsi="Times New Roman"/>
          <w:sz w:val="28"/>
          <w:lang w:val="ru-RU"/>
        </w:rPr>
        <w:t xml:space="preserve"> Этот инструмент активно используется во всем мире. </w:t>
      </w:r>
    </w:p>
    <w:p w14:paraId="0E1B2788" w14:textId="77777777" w:rsidR="005D6E4D" w:rsidRPr="00AA493C" w:rsidRDefault="00744C5C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Например, </w:t>
      </w:r>
      <w:r w:rsidR="0035740F" w:rsidRPr="00AA493C">
        <w:rPr>
          <w:rFonts w:ascii="Times New Roman" w:hAnsi="Times New Roman"/>
          <w:sz w:val="28"/>
          <w:lang w:val="ru-RU"/>
        </w:rPr>
        <w:t xml:space="preserve">Страны НАТО могут закупать форму у стран, которые не попали под официальное эмбарго НАТО, не пренебрегли международными конвенциями, не </w:t>
      </w:r>
      <w:r w:rsidR="0035740F" w:rsidRPr="00AA493C">
        <w:rPr>
          <w:rFonts w:ascii="Times New Roman" w:hAnsi="Times New Roman"/>
          <w:sz w:val="28"/>
          <w:lang w:val="ru-RU"/>
        </w:rPr>
        <w:lastRenderedPageBreak/>
        <w:t>находятся под контролем коммунистов. При обосновании необходимости страна может заказать изготовление формы у конкретного поставщика.</w:t>
      </w:r>
    </w:p>
    <w:p w14:paraId="42C84E45" w14:textId="77777777" w:rsidR="0035740F" w:rsidRPr="00AA493C" w:rsidRDefault="0035740F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Американским законодательством предусмотрена покупка товаров для военных нужд, только полностью произведенных в стране (</w:t>
      </w:r>
      <w:proofErr w:type="spellStart"/>
      <w:r w:rsidRPr="00AA493C">
        <w:rPr>
          <w:rFonts w:ascii="Times New Roman" w:hAnsi="Times New Roman"/>
          <w:sz w:val="28"/>
          <w:lang w:val="ru-RU"/>
        </w:rPr>
        <w:t>United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AA493C">
        <w:rPr>
          <w:rFonts w:ascii="Times New Roman" w:hAnsi="Times New Roman"/>
          <w:sz w:val="28"/>
          <w:lang w:val="ru-RU"/>
        </w:rPr>
        <w:t>States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AA493C">
        <w:rPr>
          <w:rFonts w:ascii="Times New Roman" w:hAnsi="Times New Roman"/>
          <w:sz w:val="28"/>
          <w:lang w:val="ru-RU"/>
        </w:rPr>
        <w:t>Code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, </w:t>
      </w:r>
      <w:proofErr w:type="spellStart"/>
      <w:r w:rsidRPr="00AA493C">
        <w:rPr>
          <w:rFonts w:ascii="Times New Roman" w:hAnsi="Times New Roman"/>
          <w:sz w:val="28"/>
          <w:lang w:val="ru-RU"/>
        </w:rPr>
        <w:t>Title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10, </w:t>
      </w:r>
      <w:proofErr w:type="spellStart"/>
      <w:r w:rsidRPr="00AA493C">
        <w:rPr>
          <w:rFonts w:ascii="Times New Roman" w:hAnsi="Times New Roman"/>
          <w:sz w:val="28"/>
          <w:lang w:val="ru-RU"/>
        </w:rPr>
        <w:t>Section</w:t>
      </w:r>
      <w:proofErr w:type="spellEnd"/>
      <w:r w:rsidRPr="00AA493C">
        <w:rPr>
          <w:rFonts w:ascii="Times New Roman" w:hAnsi="Times New Roman"/>
          <w:sz w:val="28"/>
          <w:lang w:val="ru-RU"/>
        </w:rPr>
        <w:t xml:space="preserve"> 2533), 100% парадной и полевой формы произведено внутри страны из американских тканей.</w:t>
      </w:r>
    </w:p>
    <w:p w14:paraId="196F79F2" w14:textId="77777777" w:rsidR="0035740F" w:rsidRPr="00AA493C" w:rsidRDefault="0035740F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В Китае для каждого рода войск существует стандартная форма, которая изготавливается только на отечественных предприятиях, заказы распределены между ключевыми швейными фабриками.</w:t>
      </w:r>
    </w:p>
    <w:p w14:paraId="64A5FA53" w14:textId="4B53E326" w:rsidR="0035740F" w:rsidRPr="00AA493C" w:rsidRDefault="0035740F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3609AB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AC094F"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="00AC094F" w:rsidRP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  <w:lang w:val="ru-RU"/>
        </w:rPr>
        <w:t>государственный оборонный заказ также накладывает требования локализации производства готовой продукции, но и использования отечественного сырья.</w:t>
      </w:r>
    </w:p>
    <w:p w14:paraId="4E8131F2" w14:textId="6C3DFB73" w:rsidR="0035740F" w:rsidRPr="00AA493C" w:rsidRDefault="0035740F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Практика государственных заказов, применяемых в обороне, может быть распространена на многие сегменты отрасли, в которых участвуют </w:t>
      </w:r>
      <w:r w:rsidRPr="003609AB">
        <w:rPr>
          <w:rFonts w:ascii="Times New Roman" w:hAnsi="Times New Roman" w:cs="Times New Roman"/>
          <w:sz w:val="28"/>
          <w:szCs w:val="28"/>
          <w:lang w:val="ru-RU"/>
        </w:rPr>
        <w:t>госкомпании</w:t>
      </w:r>
      <w:r w:rsidRPr="00AA493C">
        <w:rPr>
          <w:rFonts w:ascii="Times New Roman" w:hAnsi="Times New Roman"/>
          <w:sz w:val="28"/>
          <w:lang w:val="ru-RU"/>
        </w:rPr>
        <w:t xml:space="preserve"> – в частности, медицину, промышленность, строительство, и т.д.</w:t>
      </w:r>
    </w:p>
    <w:p w14:paraId="4D65EB0D" w14:textId="77777777" w:rsidR="00744C5C" w:rsidRPr="00AA493C" w:rsidRDefault="00744C5C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При подготовке политики развития каждого сегмента и плана реализации Стратегии был учтен как передовой международный опыт, так и существующие эффективные инструменты государственной поддержки в Российской Федерации.</w:t>
      </w:r>
    </w:p>
    <w:p w14:paraId="7D4302F8" w14:textId="77777777" w:rsidR="00D56B84" w:rsidRPr="00AA493C" w:rsidRDefault="005D6E4D" w:rsidP="00AA493C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/>
          <w:b/>
          <w:sz w:val="28"/>
          <w:lang w:val="ru-RU"/>
        </w:rPr>
      </w:pPr>
      <w:r w:rsidRPr="00AA493C">
        <w:rPr>
          <w:rFonts w:ascii="Times New Roman" w:hAnsi="Times New Roman"/>
          <w:b/>
          <w:sz w:val="28"/>
          <w:lang w:val="ru-RU"/>
        </w:rPr>
        <w:t>Дорожная карта реализации стратегии</w:t>
      </w:r>
    </w:p>
    <w:p w14:paraId="0ED5DA2F" w14:textId="77777777" w:rsidR="001C2097" w:rsidRPr="00AA493C" w:rsidRDefault="001C2097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В рамках плана реализации Стратегии предусмотрены сквозные мероприятия, реализуемые в течение всего периода действия Стратегии:</w:t>
      </w:r>
    </w:p>
    <w:p w14:paraId="3D1FFABE" w14:textId="77777777" w:rsidR="001C2097" w:rsidRPr="00AA493C" w:rsidRDefault="001C2097" w:rsidP="00AA493C">
      <w:pPr>
        <w:pStyle w:val="a3"/>
        <w:widowControl w:val="0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Поддержка создания и развития российских брендов одежды и обуви</w:t>
      </w:r>
    </w:p>
    <w:p w14:paraId="0EE3114F" w14:textId="77777777" w:rsidR="001C2097" w:rsidRPr="00AA493C" w:rsidRDefault="001C2097" w:rsidP="00AA493C">
      <w:pPr>
        <w:pStyle w:val="a3"/>
        <w:widowControl w:val="0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Борьба с нелегальным оборотом товаров легкой промышленности</w:t>
      </w:r>
    </w:p>
    <w:p w14:paraId="381BC5B6" w14:textId="77777777" w:rsidR="001C2097" w:rsidRPr="00AA493C" w:rsidRDefault="001C2097" w:rsidP="00AA493C">
      <w:pPr>
        <w:pStyle w:val="a3"/>
        <w:widowControl w:val="0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Стимулирование экспорта в конкурентоспособных сегментах легкой промышленности</w:t>
      </w:r>
    </w:p>
    <w:p w14:paraId="1C7CB1EF" w14:textId="77777777" w:rsidR="001C2097" w:rsidRPr="00AA493C" w:rsidRDefault="001C2097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Формирование кадрового потенциала отрасли</w:t>
      </w:r>
    </w:p>
    <w:p w14:paraId="76C2D6FE" w14:textId="77777777" w:rsidR="001C2097" w:rsidRPr="00AA493C" w:rsidRDefault="001C2097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Стимулирование НИОКР и трансфера технологий</w:t>
      </w:r>
    </w:p>
    <w:p w14:paraId="2BBEBED1" w14:textId="77777777" w:rsidR="001C2097" w:rsidRPr="00AA493C" w:rsidRDefault="001C2097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Информационная и маркетинговая поддержка развития отрасли</w:t>
      </w:r>
    </w:p>
    <w:p w14:paraId="4FAB2B05" w14:textId="77777777" w:rsidR="001C2097" w:rsidRPr="00AA493C" w:rsidRDefault="001C2097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Мониторинг эффективности реализации Стратегии и корректировка плана</w:t>
      </w:r>
    </w:p>
    <w:p w14:paraId="749E4983" w14:textId="77777777" w:rsidR="00643B5C" w:rsidRPr="00AA493C" w:rsidRDefault="001C2097" w:rsidP="00AA493C">
      <w:pP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lastRenderedPageBreak/>
        <w:t>Кроме того, ряд стратегических инициатив будет реализован поэтапно:</w:t>
      </w:r>
    </w:p>
    <w:p w14:paraId="7777199A" w14:textId="77777777" w:rsidR="00643B5C" w:rsidRPr="00AA493C" w:rsidRDefault="00877DB6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Этап 1. Основные мероприятия реализуются в период 2015-2017 гг.:</w:t>
      </w:r>
    </w:p>
    <w:p w14:paraId="2F1E2241" w14:textId="77777777" w:rsidR="0093647F" w:rsidRPr="00AA493C" w:rsidRDefault="0093647F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Подготовка к реализации стратегии</w:t>
      </w:r>
    </w:p>
    <w:p w14:paraId="3214F473" w14:textId="77777777" w:rsidR="0093647F" w:rsidRPr="00AA493C" w:rsidRDefault="0093647F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Стимулирование развития производства синтетического текстиля (синтетические ткани)</w:t>
      </w:r>
    </w:p>
    <w:p w14:paraId="68F2BBA3" w14:textId="77777777" w:rsidR="0093647F" w:rsidRPr="00AA493C" w:rsidRDefault="0093647F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Стимулирование роста потребления технического текстиля</w:t>
      </w:r>
    </w:p>
    <w:p w14:paraId="43155094" w14:textId="77777777" w:rsidR="0093647F" w:rsidRPr="00AA493C" w:rsidRDefault="0093647F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Создание эко системы предприятий по производству технического текстиля и нетканых материалов в рамках кластеров / индустриальных парков</w:t>
      </w:r>
    </w:p>
    <w:p w14:paraId="23C11AFA" w14:textId="77777777" w:rsidR="0093647F" w:rsidRPr="00AA493C" w:rsidRDefault="0093647F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Стимулирование спроса на специальную и защитную одежду</w:t>
      </w:r>
    </w:p>
    <w:p w14:paraId="4234C129" w14:textId="77777777" w:rsidR="0093647F" w:rsidRPr="00AA493C" w:rsidRDefault="0093647F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Создание льготных условий для контрактного швейного и обувного производства</w:t>
      </w:r>
    </w:p>
    <w:p w14:paraId="7CE321A6" w14:textId="77777777" w:rsidR="0093647F" w:rsidRPr="00AA493C" w:rsidRDefault="0093647F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Переориентация швейного производства на конкурентоспособные продукты с наличием выгодного доступа к материалам и низкой долей ручного труда</w:t>
      </w:r>
    </w:p>
    <w:p w14:paraId="308EE2C1" w14:textId="77777777" w:rsidR="0093647F" w:rsidRPr="00AA493C" w:rsidRDefault="0093647F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Поддержка создания производственной инфраструктуры в рамках кластера обувной промышленности</w:t>
      </w:r>
    </w:p>
    <w:p w14:paraId="749DCCEB" w14:textId="77777777" w:rsidR="0093647F" w:rsidRPr="00AA493C" w:rsidRDefault="0093647F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Обеспечение выгодного доступа производителей к функциональным компонентам одежды и обуви</w:t>
      </w:r>
    </w:p>
    <w:p w14:paraId="64CB4629" w14:textId="77777777" w:rsidR="00643B5C" w:rsidRPr="00AA493C" w:rsidRDefault="00643B5C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Этап 2. </w:t>
      </w:r>
      <w:r w:rsidR="00877DB6" w:rsidRPr="00AA493C">
        <w:rPr>
          <w:rFonts w:ascii="Times New Roman" w:hAnsi="Times New Roman"/>
          <w:sz w:val="28"/>
          <w:lang w:val="ru-RU"/>
        </w:rPr>
        <w:t xml:space="preserve">Основные мероприятия реализуются в период </w:t>
      </w:r>
      <w:r w:rsidRPr="00AA493C">
        <w:rPr>
          <w:rFonts w:ascii="Times New Roman" w:hAnsi="Times New Roman"/>
          <w:sz w:val="28"/>
          <w:lang w:val="ru-RU"/>
        </w:rPr>
        <w:t>2018-2022 гг.</w:t>
      </w:r>
      <w:r w:rsidR="00877DB6" w:rsidRPr="00AA493C">
        <w:rPr>
          <w:rFonts w:ascii="Times New Roman" w:hAnsi="Times New Roman"/>
          <w:sz w:val="28"/>
          <w:lang w:val="ru-RU"/>
        </w:rPr>
        <w:t>:</w:t>
      </w:r>
    </w:p>
    <w:p w14:paraId="654F7739" w14:textId="77777777" w:rsidR="0093647F" w:rsidRPr="00AA493C" w:rsidRDefault="001C2097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Формирование спроса на химические волокна</w:t>
      </w:r>
    </w:p>
    <w:p w14:paraId="349DA7DD" w14:textId="77777777" w:rsidR="001C2097" w:rsidRPr="00AA493C" w:rsidRDefault="001C2097" w:rsidP="00AA493C">
      <w:pPr>
        <w:pStyle w:val="a3"/>
        <w:numPr>
          <w:ilvl w:val="1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>Поддержка проектов по локализации производства химических волокон</w:t>
      </w:r>
    </w:p>
    <w:p w14:paraId="1F3DA12E" w14:textId="77777777" w:rsidR="00643B5C" w:rsidRPr="00AA493C" w:rsidRDefault="00643B5C" w:rsidP="00AA493C">
      <w:pPr>
        <w:pStyle w:val="a3"/>
        <w:numPr>
          <w:ilvl w:val="0"/>
          <w:numId w:val="19"/>
        </w:numPr>
        <w:tabs>
          <w:tab w:val="num" w:pos="72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lang w:val="ru-RU"/>
        </w:rPr>
      </w:pPr>
      <w:r w:rsidRPr="00AA493C">
        <w:rPr>
          <w:rFonts w:ascii="Times New Roman" w:hAnsi="Times New Roman"/>
          <w:sz w:val="28"/>
          <w:lang w:val="ru-RU"/>
        </w:rPr>
        <w:t xml:space="preserve">Этап 3. </w:t>
      </w:r>
      <w:r w:rsidR="001C2097" w:rsidRPr="00AA493C">
        <w:rPr>
          <w:rFonts w:ascii="Times New Roman" w:hAnsi="Times New Roman"/>
          <w:sz w:val="28"/>
          <w:lang w:val="ru-RU"/>
        </w:rPr>
        <w:t>Мониторинг результатов и реализация сквозных инициатив в период</w:t>
      </w:r>
      <w:r w:rsidR="00877DB6" w:rsidRPr="00AA493C">
        <w:rPr>
          <w:rFonts w:ascii="Times New Roman" w:hAnsi="Times New Roman"/>
          <w:sz w:val="28"/>
          <w:lang w:val="ru-RU"/>
        </w:rPr>
        <w:t xml:space="preserve"> </w:t>
      </w:r>
      <w:r w:rsidRPr="00AA493C">
        <w:rPr>
          <w:rFonts w:ascii="Times New Roman" w:hAnsi="Times New Roman"/>
          <w:sz w:val="28"/>
          <w:lang w:val="ru-RU"/>
        </w:rPr>
        <w:t>2023-2025 гг.</w:t>
      </w:r>
    </w:p>
    <w:p w14:paraId="1A5D17A9" w14:textId="12DADD1A" w:rsidR="00D12989" w:rsidRDefault="00643B5C" w:rsidP="00D12989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  <w:sectPr w:rsidR="00D12989" w:rsidSect="00BA21F9">
          <w:footerReference w:type="default" r:id="rId12"/>
          <w:pgSz w:w="11907" w:h="16839" w:code="9"/>
          <w:pgMar w:top="1134" w:right="450" w:bottom="1134" w:left="720" w:header="720" w:footer="720" w:gutter="0"/>
          <w:cols w:space="720"/>
          <w:docGrid w:linePitch="360"/>
        </w:sectPr>
      </w:pPr>
      <w:r w:rsidRPr="00AA493C">
        <w:rPr>
          <w:rFonts w:ascii="Times New Roman" w:hAnsi="Times New Roman"/>
          <w:sz w:val="28"/>
          <w:lang w:val="ru-RU"/>
        </w:rPr>
        <w:t>Детальный план реализации Стратегии</w:t>
      </w:r>
      <w:r w:rsidR="00391888" w:rsidRPr="00AA493C">
        <w:rPr>
          <w:rFonts w:ascii="Times New Roman" w:hAnsi="Times New Roman"/>
          <w:sz w:val="28"/>
          <w:lang w:val="ru-RU"/>
        </w:rPr>
        <w:t xml:space="preserve"> с указанием перечня мероприятий, ожидаемых результатов, сроков и ответственных</w:t>
      </w:r>
      <w:r w:rsidRPr="00AA493C">
        <w:rPr>
          <w:rFonts w:ascii="Times New Roman" w:hAnsi="Times New Roman"/>
          <w:sz w:val="28"/>
          <w:lang w:val="ru-RU"/>
        </w:rPr>
        <w:t xml:space="preserve"> представлен в Приложении 1.</w:t>
      </w:r>
      <w:r w:rsidRPr="003609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06F03038" w14:textId="77777777" w:rsidR="004C270E" w:rsidRDefault="004C270E" w:rsidP="004C270E">
      <w:pPr>
        <w:pStyle w:val="a3"/>
        <w:spacing w:line="240" w:lineRule="auto"/>
        <w:jc w:val="both"/>
        <w:rPr>
          <w:rFonts w:ascii="Times New Roman" w:hAnsi="Times New Roman"/>
          <w:b/>
          <w:sz w:val="28"/>
          <w:lang w:val="ru-RU"/>
        </w:rPr>
      </w:pPr>
    </w:p>
    <w:p w14:paraId="00617FD9" w14:textId="0B68FE1A" w:rsidR="00643B5C" w:rsidRPr="00AA493C" w:rsidRDefault="00D12989" w:rsidP="00D1298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lang w:val="ru-RU"/>
        </w:rPr>
      </w:pPr>
      <w:r w:rsidRPr="00AA493C">
        <w:rPr>
          <w:rFonts w:ascii="Times New Roman" w:hAnsi="Times New Roman"/>
          <w:b/>
          <w:sz w:val="28"/>
          <w:lang w:val="ru-RU"/>
        </w:rPr>
        <w:t>Ключевые целевые показатели стратегии</w:t>
      </w:r>
    </w:p>
    <w:tbl>
      <w:tblPr>
        <w:tblW w:w="15012" w:type="dxa"/>
        <w:tblInd w:w="108" w:type="dxa"/>
        <w:tblLook w:val="04A0" w:firstRow="1" w:lastRow="0" w:firstColumn="1" w:lastColumn="0" w:noHBand="0" w:noVBand="1"/>
      </w:tblPr>
      <w:tblGrid>
        <w:gridCol w:w="2146"/>
        <w:gridCol w:w="824"/>
        <w:gridCol w:w="800"/>
        <w:gridCol w:w="734"/>
        <w:gridCol w:w="288"/>
        <w:gridCol w:w="442"/>
        <w:gridCol w:w="288"/>
        <w:gridCol w:w="542"/>
        <w:gridCol w:w="353"/>
        <w:gridCol w:w="542"/>
        <w:gridCol w:w="353"/>
        <w:gridCol w:w="442"/>
        <w:gridCol w:w="288"/>
        <w:gridCol w:w="442"/>
        <w:gridCol w:w="288"/>
        <w:gridCol w:w="442"/>
        <w:gridCol w:w="288"/>
        <w:gridCol w:w="442"/>
        <w:gridCol w:w="288"/>
        <w:gridCol w:w="442"/>
        <w:gridCol w:w="288"/>
        <w:gridCol w:w="442"/>
        <w:gridCol w:w="288"/>
        <w:gridCol w:w="442"/>
        <w:gridCol w:w="288"/>
        <w:gridCol w:w="442"/>
        <w:gridCol w:w="288"/>
        <w:gridCol w:w="442"/>
        <w:gridCol w:w="288"/>
        <w:gridCol w:w="442"/>
        <w:gridCol w:w="288"/>
        <w:gridCol w:w="730"/>
      </w:tblGrid>
      <w:tr w:rsidR="004F0539" w:rsidRPr="004F0539" w14:paraId="4E2DD363" w14:textId="77777777" w:rsidTr="002750B0">
        <w:trPr>
          <w:gridAfter w:val="4"/>
          <w:wAfter w:w="1748" w:type="dxa"/>
          <w:trHeight w:val="720"/>
        </w:trPr>
        <w:tc>
          <w:tcPr>
            <w:tcW w:w="13264" w:type="dxa"/>
            <w:gridSpan w:val="2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D37BBD6" w14:textId="4D805D46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Текстильное</w:t>
            </w:r>
            <w:proofErr w:type="spellEnd"/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швейное</w:t>
            </w:r>
            <w:proofErr w:type="spellEnd"/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производство</w:t>
            </w:r>
            <w:proofErr w:type="spellEnd"/>
          </w:p>
        </w:tc>
      </w:tr>
      <w:tr w:rsidR="004F0539" w:rsidRPr="004F0539" w14:paraId="470C004B" w14:textId="77777777" w:rsidTr="004F0539">
        <w:trPr>
          <w:gridAfter w:val="2"/>
          <w:wAfter w:w="1018" w:type="dxa"/>
          <w:trHeight w:val="720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6437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775C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D50C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F1EA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A5EE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61F8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3E02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C78B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D9DE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E03C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1552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B51F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20EE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2CEA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00C6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77D6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F0539" w:rsidRPr="004F0539" w14:paraId="50D7335F" w14:textId="77777777" w:rsidTr="006554AC">
        <w:trPr>
          <w:trHeight w:val="720"/>
        </w:trPr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27415E3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</w:t>
            </w:r>
            <w:proofErr w:type="spellEnd"/>
          </w:p>
        </w:tc>
        <w:tc>
          <w:tcPr>
            <w:tcW w:w="1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787ABC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Единица</w:t>
            </w:r>
            <w:proofErr w:type="spellEnd"/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измерения</w:t>
            </w:r>
            <w:proofErr w:type="spellEnd"/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094CE5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D7DBC9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178BC2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594DDF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0D26EC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9B0D71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5F7C7F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37E2D0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0514C3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FA5675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D38346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5FD3D1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4DEC64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728EA6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</w:t>
            </w:r>
          </w:p>
        </w:tc>
      </w:tr>
      <w:tr w:rsidR="004F0539" w:rsidRPr="004F0539" w14:paraId="6A53A91B" w14:textId="77777777" w:rsidTr="006554AC">
        <w:trPr>
          <w:trHeight w:val="720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9EC6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>Индекс</w:t>
            </w:r>
            <w:proofErr w:type="spellEnd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>производства</w:t>
            </w:r>
            <w:proofErr w:type="spellEnd"/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F4E9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6688" w14:textId="77777777" w:rsidR="004F0539" w:rsidRPr="001C0502" w:rsidRDefault="004F0539" w:rsidP="004F0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7214" w14:textId="77777777" w:rsidR="004F0539" w:rsidRPr="001C0502" w:rsidRDefault="004F0539" w:rsidP="004F0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106%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6114" w14:textId="77777777" w:rsidR="004F0539" w:rsidRPr="001C0502" w:rsidRDefault="004F0539" w:rsidP="004F0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98%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00C1" w14:textId="77777777" w:rsidR="004F0539" w:rsidRPr="001C0502" w:rsidRDefault="004F0539" w:rsidP="004F0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102%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A056" w14:textId="77777777" w:rsidR="004F0539" w:rsidRPr="001C0502" w:rsidRDefault="004F0539" w:rsidP="004F0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109%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F43D" w14:textId="77777777" w:rsidR="004F0539" w:rsidRPr="001C0502" w:rsidRDefault="004F0539" w:rsidP="004F0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119%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7856" w14:textId="77777777" w:rsidR="004F0539" w:rsidRPr="001C0502" w:rsidRDefault="004F0539" w:rsidP="004F0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107%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7393" w14:textId="77777777" w:rsidR="004F0539" w:rsidRPr="001C0502" w:rsidRDefault="004F0539" w:rsidP="004F0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108%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C3A9" w14:textId="77777777" w:rsidR="004F0539" w:rsidRPr="001C0502" w:rsidRDefault="004F0539" w:rsidP="004F0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108%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34F0" w14:textId="77777777" w:rsidR="004F0539" w:rsidRPr="001C0502" w:rsidRDefault="004F0539" w:rsidP="004F0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109%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AF7B" w14:textId="77777777" w:rsidR="004F0539" w:rsidRPr="001C0502" w:rsidRDefault="004F0539" w:rsidP="004F0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109%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E8CA" w14:textId="77777777" w:rsidR="004F0539" w:rsidRPr="001C0502" w:rsidRDefault="004F0539" w:rsidP="004F0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110%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3E77" w14:textId="77777777" w:rsidR="004F0539" w:rsidRPr="001C0502" w:rsidRDefault="004F0539" w:rsidP="004F0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110%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0DBC" w14:textId="77777777" w:rsidR="004F0539" w:rsidRPr="001C0502" w:rsidRDefault="004F0539" w:rsidP="004F0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111%</w:t>
            </w:r>
          </w:p>
        </w:tc>
      </w:tr>
      <w:tr w:rsidR="002750B0" w:rsidRPr="004F0539" w14:paraId="2AFF366F" w14:textId="77777777" w:rsidTr="00D97784">
        <w:trPr>
          <w:trHeight w:val="720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5969" w14:textId="77777777" w:rsidR="002750B0" w:rsidRPr="004F0539" w:rsidRDefault="002750B0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F05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Объем отгруженных товаров (объем российского производства)</w:t>
            </w:r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DA80" w14:textId="77777777" w:rsidR="002750B0" w:rsidRPr="004F0539" w:rsidRDefault="002750B0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</w:pPr>
            <w:r w:rsidRPr="004F0539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млрд. руб., в ценах производителя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33AC" w14:textId="4900B102" w:rsidR="002750B0" w:rsidRPr="001C0502" w:rsidRDefault="001C0502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18CA" w14:textId="07908437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C5E9" w14:textId="2AADD3B6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7540" w14:textId="32137181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0F5" w14:textId="35970E7F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78D2" w14:textId="3BE38614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E6C1" w14:textId="44641F6D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6B7A" w14:textId="0AE2E553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20C8" w14:textId="19E02874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5CFF" w14:textId="162CE03E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48ED" w14:textId="5FCA3E23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7EF8" w14:textId="69E66776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C5E3" w14:textId="17A8E9AF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6E7B" w14:textId="62491D40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655</w:t>
            </w:r>
          </w:p>
        </w:tc>
      </w:tr>
      <w:tr w:rsidR="004F0539" w:rsidRPr="004F0539" w14:paraId="05F4D7C6" w14:textId="77777777" w:rsidTr="006554AC">
        <w:trPr>
          <w:trHeight w:val="720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FA52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>Индекс</w:t>
            </w:r>
            <w:proofErr w:type="spellEnd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>производительности</w:t>
            </w:r>
            <w:proofErr w:type="spellEnd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>труда</w:t>
            </w:r>
            <w:proofErr w:type="spellEnd"/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E5E5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4E53" w14:textId="77777777" w:rsidR="004F0539" w:rsidRPr="001C0502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683F" w14:textId="6DF772EC" w:rsidR="004F0539" w:rsidRPr="001C0502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1C0502" w:rsidRPr="001C050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2,5</w:t>
            </w: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052B" w14:textId="2CF6627D" w:rsidR="004F0539" w:rsidRPr="001C0502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6C63F1" w:rsidRPr="001C050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3,6</w:t>
            </w: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09A8" w14:textId="77777777" w:rsidR="004F0539" w:rsidRPr="001C0502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92%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2D00" w14:textId="77777777" w:rsidR="004F0539" w:rsidRPr="001C0502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105%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30F7" w14:textId="60934576" w:rsidR="004F0539" w:rsidRPr="001C0502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E536F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4%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5702" w14:textId="77777777" w:rsidR="004F0539" w:rsidRPr="001C0502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103%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DB6B" w14:textId="77777777" w:rsidR="004F0539" w:rsidRPr="001C0502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103%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5CBB" w14:textId="77777777" w:rsidR="004F0539" w:rsidRPr="001C0502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103%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4900" w14:textId="77777777" w:rsidR="004F0539" w:rsidRPr="001C0502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103%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6164" w14:textId="77777777" w:rsidR="004F0539" w:rsidRPr="001C0502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103%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EB62" w14:textId="77777777" w:rsidR="004F0539" w:rsidRPr="001C0502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103%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F7" w14:textId="77777777" w:rsidR="004F0539" w:rsidRPr="001C0502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103%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B4B1" w14:textId="77777777" w:rsidR="004F0539" w:rsidRPr="001C0502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</w:rPr>
              <w:t>102%</w:t>
            </w:r>
          </w:p>
        </w:tc>
      </w:tr>
      <w:tr w:rsidR="002750B0" w:rsidRPr="004F0539" w14:paraId="0A21DFB0" w14:textId="77777777" w:rsidTr="00D97784">
        <w:trPr>
          <w:trHeight w:val="720"/>
        </w:trPr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88DE" w14:textId="30D81F55" w:rsidR="002750B0" w:rsidRPr="004F0539" w:rsidRDefault="002750B0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  <w:proofErr w:type="spellEnd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новых </w:t>
            </w:r>
            <w:proofErr w:type="spellStart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>инвестиций</w:t>
            </w:r>
            <w:proofErr w:type="spellEnd"/>
          </w:p>
        </w:tc>
        <w:tc>
          <w:tcPr>
            <w:tcW w:w="1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807F" w14:textId="77777777" w:rsidR="002750B0" w:rsidRPr="004F0539" w:rsidRDefault="002750B0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proofErr w:type="gramStart"/>
            <w:r w:rsidRPr="004F05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млрд</w:t>
            </w:r>
            <w:proofErr w:type="spellEnd"/>
            <w:proofErr w:type="gramEnd"/>
            <w:r w:rsidRPr="004F05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</w:t>
            </w:r>
            <w:proofErr w:type="spellStart"/>
            <w:proofErr w:type="gramStart"/>
            <w:r w:rsidRPr="004F05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руб</w:t>
            </w:r>
            <w:proofErr w:type="spellEnd"/>
            <w:proofErr w:type="gramEnd"/>
            <w:r w:rsidRPr="004F05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F7456D" w14:textId="4A842847" w:rsidR="002750B0" w:rsidRPr="001C0502" w:rsidRDefault="001C0502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5,9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2F56C4" w14:textId="4B09F8BE" w:rsidR="002750B0" w:rsidRPr="001C0502" w:rsidRDefault="001C0502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7,2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073D2" w14:textId="58987FC4" w:rsidR="002750B0" w:rsidRPr="001C0502" w:rsidRDefault="001C0502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C050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11,1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183B" w14:textId="598FD83E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5A37" w14:textId="6A72F019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AE19" w14:textId="69B0EF50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BED0" w14:textId="144BA712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0135" w14:textId="1C7D4C7D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51AD" w14:textId="3541E2EE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4A9D" w14:textId="3E472B4A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511C" w14:textId="03AD99D1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8479" w14:textId="3833E66B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05F9" w14:textId="46A66B7C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1081" w14:textId="48802731" w:rsidR="002750B0" w:rsidRPr="001C0502" w:rsidRDefault="002750B0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C0502">
              <w:rPr>
                <w:rFonts w:ascii="Times New Roman" w:hAnsi="Times New Roman" w:cs="Times New Roman"/>
              </w:rPr>
              <w:t>64</w:t>
            </w:r>
          </w:p>
        </w:tc>
      </w:tr>
    </w:tbl>
    <w:p w14:paraId="32581C97" w14:textId="5BC2A53D" w:rsidR="004F0539" w:rsidRDefault="004F0539" w:rsidP="00B452F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5549F07F" w14:textId="109C2217" w:rsidR="004F0539" w:rsidRDefault="004F0539" w:rsidP="004F0539">
      <w:pPr>
        <w:rPr>
          <w:rFonts w:ascii="Calibri" w:eastAsia="Times New Roman" w:hAnsi="Calibri" w:cs="Calibri"/>
        </w:rPr>
      </w:pPr>
    </w:p>
    <w:p w14:paraId="0A8CED16" w14:textId="77777777" w:rsidR="004F0539" w:rsidRDefault="004F0539">
      <w:r>
        <w:br w:type="page"/>
      </w:r>
    </w:p>
    <w:tbl>
      <w:tblPr>
        <w:tblW w:w="154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992"/>
        <w:gridCol w:w="791"/>
        <w:gridCol w:w="759"/>
        <w:gridCol w:w="759"/>
        <w:gridCol w:w="759"/>
        <w:gridCol w:w="759"/>
        <w:gridCol w:w="759"/>
        <w:gridCol w:w="759"/>
        <w:gridCol w:w="759"/>
        <w:gridCol w:w="763"/>
        <w:gridCol w:w="759"/>
        <w:gridCol w:w="759"/>
      </w:tblGrid>
      <w:tr w:rsidR="004F0539" w:rsidRPr="00FB5736" w14:paraId="08512F8D" w14:textId="77777777" w:rsidTr="006C63F1">
        <w:trPr>
          <w:gridAfter w:val="2"/>
          <w:wAfter w:w="1518" w:type="dxa"/>
          <w:trHeight w:val="385"/>
        </w:trPr>
        <w:tc>
          <w:tcPr>
            <w:tcW w:w="13955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A75413" w14:textId="236F93FC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Производство кожи, изделий из кожи и производство обуви</w:t>
            </w:r>
          </w:p>
        </w:tc>
      </w:tr>
      <w:tr w:rsidR="00DE536F" w:rsidRPr="00FB5736" w14:paraId="693D5BA4" w14:textId="77777777" w:rsidTr="00D97784">
        <w:trPr>
          <w:trHeight w:val="30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F51D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188E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A9D9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AE65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13E4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B1F9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7460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60D4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6DFF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A655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C46D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5040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B278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6BCC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78E1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2EAC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DE536F" w:rsidRPr="004F0539" w14:paraId="53FD7996" w14:textId="77777777" w:rsidTr="00D97784">
        <w:trPr>
          <w:trHeight w:val="63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F196A4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Показатель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2CF947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Единица</w:t>
            </w:r>
            <w:proofErr w:type="spellEnd"/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измерения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64019E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9EE8A8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506234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D43151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74D4C2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012D245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1978F5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2018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422B51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2019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8493DF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29BCDB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3F1E83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825238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9904E3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5D4A6F" w14:textId="77777777" w:rsidR="004F0539" w:rsidRPr="004F0539" w:rsidRDefault="004F0539" w:rsidP="004F0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2025</w:t>
            </w:r>
          </w:p>
        </w:tc>
      </w:tr>
      <w:tr w:rsidR="00DE536F" w:rsidRPr="004F0539" w14:paraId="1ACB7D38" w14:textId="77777777" w:rsidTr="00D97784">
        <w:trPr>
          <w:trHeight w:val="8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5399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>Индекс</w:t>
            </w:r>
            <w:proofErr w:type="spellEnd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>производства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E1D6" w14:textId="77777777" w:rsidR="004F0539" w:rsidRPr="004F0539" w:rsidRDefault="004F0539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8CA2" w14:textId="77777777" w:rsidR="004F0539" w:rsidRPr="006C63F1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FE0A" w14:textId="77777777" w:rsidR="004F0539" w:rsidRPr="006C63F1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102%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A1A5" w14:textId="77777777" w:rsidR="004F0539" w:rsidRPr="006C63F1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97%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12E2" w14:textId="77777777" w:rsidR="004F0539" w:rsidRPr="006C63F1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96%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16B6" w14:textId="77777777" w:rsidR="004F0539" w:rsidRPr="006C63F1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104%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F6D8" w14:textId="77777777" w:rsidR="004F0539" w:rsidRPr="006C63F1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101%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952E" w14:textId="77777777" w:rsidR="004F0539" w:rsidRPr="006C63F1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102%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0850" w14:textId="77777777" w:rsidR="004F0539" w:rsidRPr="006C63F1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102%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AF8B" w14:textId="77777777" w:rsidR="004F0539" w:rsidRPr="006C63F1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102%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301B" w14:textId="77777777" w:rsidR="004F0539" w:rsidRPr="006C63F1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102%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2FA8" w14:textId="77777777" w:rsidR="004F0539" w:rsidRPr="006C63F1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102%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348C" w14:textId="77777777" w:rsidR="004F0539" w:rsidRPr="006C63F1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102%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A3A4" w14:textId="77777777" w:rsidR="004F0539" w:rsidRPr="006C63F1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102%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C109" w14:textId="77777777" w:rsidR="004F0539" w:rsidRPr="006C63F1" w:rsidRDefault="004F0539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101%</w:t>
            </w:r>
          </w:p>
        </w:tc>
      </w:tr>
      <w:tr w:rsidR="00DE536F" w:rsidRPr="004F0539" w14:paraId="7ADCBB46" w14:textId="77777777" w:rsidTr="00D97784">
        <w:trPr>
          <w:trHeight w:val="8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611" w14:textId="77777777" w:rsidR="006C63F1" w:rsidRPr="004F0539" w:rsidRDefault="006C63F1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F053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Объем отгруженных товаров (объем российского производства готовой продукции из кожи и обуви)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00E9" w14:textId="77777777" w:rsidR="006C63F1" w:rsidRPr="004F0539" w:rsidRDefault="006C63F1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</w:pPr>
            <w:r w:rsidRPr="004F0539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/>
              </w:rPr>
              <w:t>млрд. руб., в ценах производителя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B01B" w14:textId="3A937B82" w:rsidR="006C63F1" w:rsidRPr="006C63F1" w:rsidRDefault="001C0502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BDE6" w14:textId="4FF7603D" w:rsidR="006C63F1" w:rsidRPr="006C63F1" w:rsidRDefault="006C63F1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DBF9" w14:textId="43F1D3FA" w:rsidR="006C63F1" w:rsidRPr="006C63F1" w:rsidRDefault="006C63F1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BADF" w14:textId="44E70990" w:rsidR="006C63F1" w:rsidRPr="006C63F1" w:rsidRDefault="006C63F1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C791" w14:textId="76A89D2E" w:rsidR="006C63F1" w:rsidRPr="006C63F1" w:rsidRDefault="006C63F1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D540" w14:textId="2C99D242" w:rsidR="006C63F1" w:rsidRPr="006C63F1" w:rsidRDefault="006C63F1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CE58" w14:textId="148097C8" w:rsidR="006C63F1" w:rsidRPr="006C63F1" w:rsidRDefault="006C63F1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D47E" w14:textId="04156C4A" w:rsidR="006C63F1" w:rsidRPr="006C63F1" w:rsidRDefault="006C63F1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CD67" w14:textId="15261F23" w:rsidR="006C63F1" w:rsidRPr="006C63F1" w:rsidRDefault="006C63F1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A3E8" w14:textId="7F755B02" w:rsidR="006C63F1" w:rsidRPr="006C63F1" w:rsidRDefault="006C63F1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0406" w14:textId="022267EC" w:rsidR="006C63F1" w:rsidRPr="006C63F1" w:rsidRDefault="006C63F1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470D" w14:textId="0A38D422" w:rsidR="006C63F1" w:rsidRPr="006C63F1" w:rsidRDefault="006C63F1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94A3" w14:textId="39BA22C7" w:rsidR="006C63F1" w:rsidRPr="006C63F1" w:rsidRDefault="006C63F1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2607" w14:textId="6A5C2367" w:rsidR="006C63F1" w:rsidRPr="006C63F1" w:rsidRDefault="006C63F1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hAnsi="Times New Roman" w:cs="Times New Roman"/>
              </w:rPr>
              <w:t>73</w:t>
            </w:r>
          </w:p>
        </w:tc>
      </w:tr>
      <w:tr w:rsidR="00DE536F" w:rsidRPr="004F0539" w14:paraId="02AB17E4" w14:textId="77777777" w:rsidTr="00D97784">
        <w:trPr>
          <w:trHeight w:val="8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5961" w14:textId="77777777" w:rsidR="00DE536F" w:rsidRPr="004F0539" w:rsidRDefault="00DE536F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>Индекс</w:t>
            </w:r>
            <w:proofErr w:type="spellEnd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>производительности</w:t>
            </w:r>
            <w:proofErr w:type="spellEnd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>труда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95C2" w14:textId="77777777" w:rsidR="00DE536F" w:rsidRPr="004F0539" w:rsidRDefault="00DE536F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F05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242C" w14:textId="77777777" w:rsidR="00DE536F" w:rsidRPr="006C63F1" w:rsidRDefault="00DE536F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721F" w14:textId="64035E17" w:rsidR="00DE536F" w:rsidRPr="006C63F1" w:rsidRDefault="00DE536F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92,1</w:t>
            </w: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C357" w14:textId="1C808C85" w:rsidR="00DE536F" w:rsidRPr="006C63F1" w:rsidRDefault="00DE536F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04,4</w:t>
            </w: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9D4B" w14:textId="13F342FD" w:rsidR="00DE536F" w:rsidRPr="006C63F1" w:rsidRDefault="00DE536F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104</w:t>
            </w: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4B64" w14:textId="77777777" w:rsidR="00DE536F" w:rsidRPr="006C63F1" w:rsidRDefault="00DE536F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103%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32FD" w14:textId="16277E43" w:rsidR="00DE536F" w:rsidRPr="006C63F1" w:rsidRDefault="00DE536F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</w:t>
            </w:r>
            <w:r w:rsidRPr="006C63F1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F0D2" w14:textId="26DC5970" w:rsidR="00DE536F" w:rsidRPr="00DE536F" w:rsidRDefault="00DE536F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536F">
              <w:rPr>
                <w:rFonts w:ascii="Times New Roman" w:hAnsi="Times New Roman" w:cs="Times New Roman"/>
              </w:rPr>
              <w:t>103%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8B1E" w14:textId="6E01BD41" w:rsidR="00DE536F" w:rsidRPr="00DE536F" w:rsidRDefault="00DE536F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536F">
              <w:rPr>
                <w:rFonts w:ascii="Times New Roman" w:hAnsi="Times New Roman" w:cs="Times New Roman"/>
              </w:rPr>
              <w:t>103%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EE25" w14:textId="7A49D55D" w:rsidR="00DE536F" w:rsidRPr="00DE536F" w:rsidRDefault="00DE536F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536F">
              <w:rPr>
                <w:rFonts w:ascii="Times New Roman" w:hAnsi="Times New Roman" w:cs="Times New Roman"/>
              </w:rPr>
              <w:t>103%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B8AA" w14:textId="63A3779C" w:rsidR="00DE536F" w:rsidRPr="00DE536F" w:rsidRDefault="00DE536F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536F">
              <w:rPr>
                <w:rFonts w:ascii="Times New Roman" w:hAnsi="Times New Roman" w:cs="Times New Roman"/>
              </w:rPr>
              <w:t>103%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2693" w14:textId="0AFC358F" w:rsidR="00DE536F" w:rsidRPr="00DE536F" w:rsidRDefault="00DE536F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536F">
              <w:rPr>
                <w:rFonts w:ascii="Times New Roman" w:hAnsi="Times New Roman" w:cs="Times New Roman"/>
              </w:rPr>
              <w:t>103%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C6EC" w14:textId="65EBBD21" w:rsidR="00DE536F" w:rsidRPr="00DE536F" w:rsidRDefault="00DE536F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536F">
              <w:rPr>
                <w:rFonts w:ascii="Times New Roman" w:hAnsi="Times New Roman" w:cs="Times New Roman"/>
              </w:rPr>
              <w:t>103%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0654" w14:textId="2B905638" w:rsidR="00DE536F" w:rsidRPr="00DE536F" w:rsidRDefault="00DE536F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536F">
              <w:rPr>
                <w:rFonts w:ascii="Times New Roman" w:hAnsi="Times New Roman" w:cs="Times New Roman"/>
              </w:rPr>
              <w:t>103%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A001" w14:textId="05107CED" w:rsidR="00DE536F" w:rsidRPr="00DE536F" w:rsidRDefault="00DE536F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E536F">
              <w:rPr>
                <w:rFonts w:ascii="Times New Roman" w:hAnsi="Times New Roman" w:cs="Times New Roman"/>
              </w:rPr>
              <w:t>102%</w:t>
            </w:r>
          </w:p>
        </w:tc>
      </w:tr>
      <w:tr w:rsidR="00DE536F" w:rsidRPr="004F0539" w14:paraId="7C5B3780" w14:textId="77777777" w:rsidTr="00D97784">
        <w:trPr>
          <w:trHeight w:val="8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2AEA" w14:textId="6E36D2E6" w:rsidR="001C0502" w:rsidRPr="004F0539" w:rsidRDefault="001C0502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>Объем</w:t>
            </w:r>
            <w:proofErr w:type="spellEnd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новых </w:t>
            </w:r>
            <w:proofErr w:type="spellStart"/>
            <w:r w:rsidRPr="004F0539">
              <w:rPr>
                <w:rFonts w:ascii="Times New Roman" w:eastAsia="Times New Roman" w:hAnsi="Times New Roman" w:cs="Times New Roman"/>
                <w:color w:val="000000"/>
              </w:rPr>
              <w:t>инвестиций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4FD6" w14:textId="77777777" w:rsidR="001C0502" w:rsidRPr="004F0539" w:rsidRDefault="001C0502" w:rsidP="004F05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proofErr w:type="spellStart"/>
            <w:proofErr w:type="gramStart"/>
            <w:r w:rsidRPr="004F05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млрд</w:t>
            </w:r>
            <w:proofErr w:type="spellEnd"/>
            <w:proofErr w:type="gramEnd"/>
            <w:r w:rsidRPr="004F05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</w:t>
            </w:r>
            <w:proofErr w:type="spellStart"/>
            <w:proofErr w:type="gramStart"/>
            <w:r w:rsidRPr="004F05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руб</w:t>
            </w:r>
            <w:proofErr w:type="spellEnd"/>
            <w:proofErr w:type="gramEnd"/>
            <w:r w:rsidRPr="004F053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2CD0A" w14:textId="46F605A4" w:rsidR="001C0502" w:rsidRPr="001C0502" w:rsidRDefault="001C0502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0BBB1" w14:textId="67432F21" w:rsidR="001C0502" w:rsidRPr="001C0502" w:rsidRDefault="001C0502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D64F3" w14:textId="1773FAEE" w:rsidR="001C0502" w:rsidRPr="001C0502" w:rsidRDefault="001C0502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2,6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641E" w14:textId="4B7ACE45" w:rsidR="001C0502" w:rsidRPr="006C63F1" w:rsidRDefault="001C0502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A7">
              <w:t>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A253" w14:textId="04DE9134" w:rsidR="001C0502" w:rsidRPr="006C63F1" w:rsidRDefault="001C0502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A7"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124E" w14:textId="516C0B88" w:rsidR="001C0502" w:rsidRPr="006C63F1" w:rsidRDefault="001C0502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A7"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3778" w14:textId="4DB89F38" w:rsidR="001C0502" w:rsidRPr="006C63F1" w:rsidRDefault="001C0502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A7"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B71B" w14:textId="0EDB484A" w:rsidR="001C0502" w:rsidRPr="006C63F1" w:rsidRDefault="001C0502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A7"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6FB6" w14:textId="43DA44E4" w:rsidR="001C0502" w:rsidRPr="006C63F1" w:rsidRDefault="001C0502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A7"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57FB" w14:textId="1DC7D9E3" w:rsidR="001C0502" w:rsidRPr="006C63F1" w:rsidRDefault="001C0502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A7">
              <w:t>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213C" w14:textId="42E6F7E1" w:rsidR="001C0502" w:rsidRPr="006C63F1" w:rsidRDefault="001C0502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A7"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C799" w14:textId="3B3DA4CE" w:rsidR="001C0502" w:rsidRPr="006C63F1" w:rsidRDefault="001C0502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A7"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1963" w14:textId="59E92DF9" w:rsidR="001C0502" w:rsidRPr="006C63F1" w:rsidRDefault="001C0502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A7"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DEE0" w14:textId="431F46A6" w:rsidR="001C0502" w:rsidRPr="006C63F1" w:rsidRDefault="001C0502" w:rsidP="00D9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79A7">
              <w:t>7</w:t>
            </w:r>
          </w:p>
        </w:tc>
      </w:tr>
    </w:tbl>
    <w:p w14:paraId="50D479B0" w14:textId="77777777" w:rsidR="00FA6AAD" w:rsidRPr="004F0539" w:rsidRDefault="00FA6AAD" w:rsidP="004F0539">
      <w:pPr>
        <w:rPr>
          <w:rFonts w:ascii="Calibri" w:eastAsia="Times New Roman" w:hAnsi="Calibri" w:cs="Calibri"/>
        </w:rPr>
      </w:pPr>
    </w:p>
    <w:sectPr w:rsidR="00FA6AAD" w:rsidRPr="004F0539" w:rsidSect="00E12005">
      <w:pgSz w:w="16839" w:h="11907" w:orient="landscape" w:code="9"/>
      <w:pgMar w:top="851" w:right="567" w:bottom="567" w:left="56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ED15F" w14:textId="77777777" w:rsidR="00BD52AA" w:rsidRDefault="00BD52AA" w:rsidP="00BE734B">
      <w:pPr>
        <w:spacing w:after="0" w:line="240" w:lineRule="auto"/>
      </w:pPr>
      <w:r>
        <w:separator/>
      </w:r>
    </w:p>
  </w:endnote>
  <w:endnote w:type="continuationSeparator" w:id="0">
    <w:p w14:paraId="68E7306E" w14:textId="77777777" w:rsidR="00BD52AA" w:rsidRDefault="00BD52AA" w:rsidP="00BE734B">
      <w:pPr>
        <w:spacing w:after="0" w:line="240" w:lineRule="auto"/>
      </w:pPr>
      <w:r>
        <w:continuationSeparator/>
      </w:r>
    </w:p>
  </w:endnote>
  <w:endnote w:type="continuationNotice" w:id="1">
    <w:p w14:paraId="2FC728B5" w14:textId="77777777" w:rsidR="00BD52AA" w:rsidRDefault="00BD52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Arial Narrow"/>
    <w:charset w:val="CC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YInterstate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78A3E" w14:textId="77777777" w:rsidR="00A9033F" w:rsidRDefault="00A9033F">
    <w:pPr>
      <w:pStyle w:val="Style5"/>
      <w:framePr w:h="255" w:hRule="exact" w:hSpace="10080" w:wrap="notBeside" w:vAnchor="page" w:hAnchor="page" w:x="10945" w:y="16481"/>
      <w:widowControl/>
      <w:spacing w:line="240" w:lineRule="auto"/>
      <w:ind w:left="-610" w:right="14"/>
      <w:jc w:val="right"/>
      <w:rPr>
        <w:rStyle w:val="FontStyle33"/>
      </w:rPr>
    </w:pPr>
    <w:r>
      <w:rPr>
        <w:rStyle w:val="FontStyle33"/>
      </w:rPr>
      <w:fldChar w:fldCharType="begin"/>
    </w:r>
    <w:r>
      <w:rPr>
        <w:rStyle w:val="FontStyle33"/>
      </w:rPr>
      <w:instrText>PAGE</w:instrText>
    </w:r>
    <w:r>
      <w:rPr>
        <w:rStyle w:val="FontStyle33"/>
      </w:rPr>
      <w:fldChar w:fldCharType="separate"/>
    </w:r>
    <w:r>
      <w:rPr>
        <w:rStyle w:val="FontStyle33"/>
        <w:noProof/>
      </w:rPr>
      <w:t>2</w:t>
    </w:r>
    <w:r>
      <w:rPr>
        <w:rStyle w:val="FontStyle33"/>
      </w:rPr>
      <w:fldChar w:fldCharType="end"/>
    </w:r>
  </w:p>
  <w:p w14:paraId="0F6F3A4D" w14:textId="77777777" w:rsidR="00A9033F" w:rsidRDefault="00A9033F">
    <w:pPr>
      <w:spacing w:line="1" w:lineRule="exac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FDC80" w14:textId="77777777" w:rsidR="00A9033F" w:rsidRDefault="00A9033F">
    <w:pPr>
      <w:pStyle w:val="Style5"/>
      <w:framePr w:h="255" w:hRule="exact" w:hSpace="10080" w:wrap="notBeside" w:vAnchor="page" w:hAnchor="page" w:x="10945" w:y="16481"/>
      <w:widowControl/>
      <w:spacing w:line="240" w:lineRule="auto"/>
      <w:ind w:left="-610" w:right="14"/>
      <w:jc w:val="right"/>
      <w:rPr>
        <w:rStyle w:val="FontStyle33"/>
      </w:rPr>
    </w:pPr>
  </w:p>
  <w:p w14:paraId="59FAD2C5" w14:textId="77777777" w:rsidR="00A9033F" w:rsidRDefault="00A9033F">
    <w:pPr>
      <w:spacing w:line="1" w:lineRule="exac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2512A" w14:textId="18112C7B" w:rsidR="00A9033F" w:rsidRDefault="00A9033F">
    <w:pPr>
      <w:pStyle w:val="ae"/>
      <w:jc w:val="right"/>
    </w:pPr>
  </w:p>
  <w:p w14:paraId="59209E75" w14:textId="77777777" w:rsidR="00A9033F" w:rsidRDefault="00A9033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04266" w14:textId="77777777" w:rsidR="00BD52AA" w:rsidRDefault="00BD52AA" w:rsidP="00BE734B">
      <w:pPr>
        <w:spacing w:after="0" w:line="240" w:lineRule="auto"/>
      </w:pPr>
      <w:r>
        <w:separator/>
      </w:r>
    </w:p>
  </w:footnote>
  <w:footnote w:type="continuationSeparator" w:id="0">
    <w:p w14:paraId="2C447974" w14:textId="77777777" w:rsidR="00BD52AA" w:rsidRDefault="00BD52AA" w:rsidP="00BE734B">
      <w:pPr>
        <w:spacing w:after="0" w:line="240" w:lineRule="auto"/>
      </w:pPr>
      <w:r>
        <w:continuationSeparator/>
      </w:r>
    </w:p>
  </w:footnote>
  <w:footnote w:type="continuationNotice" w:id="1">
    <w:p w14:paraId="05DD17D2" w14:textId="77777777" w:rsidR="00BD52AA" w:rsidRDefault="00BD52AA">
      <w:pPr>
        <w:spacing w:after="0" w:line="240" w:lineRule="auto"/>
      </w:pPr>
    </w:p>
  </w:footnote>
  <w:footnote w:id="2">
    <w:p w14:paraId="794DA844" w14:textId="77777777" w:rsidR="00A9033F" w:rsidRDefault="00A9033F" w:rsidP="00BB5819">
      <w:pPr>
        <w:pStyle w:val="Style11"/>
        <w:widowControl/>
        <w:rPr>
          <w:rStyle w:val="FontStyle31"/>
        </w:rPr>
      </w:pPr>
      <w:r>
        <w:rPr>
          <w:rStyle w:val="af2"/>
        </w:rPr>
        <w:footnoteRef/>
      </w:r>
      <w:r>
        <w:t xml:space="preserve"> </w:t>
      </w:r>
      <w:r>
        <w:rPr>
          <w:rStyle w:val="FontStyle31"/>
        </w:rPr>
        <w:t>Здесь и далее под легкой промышленностью понимается все технологическая цепочка от производства сырья до оптовой торговли товарами легкой промышленности</w:t>
      </w:r>
    </w:p>
    <w:p w14:paraId="333D299F" w14:textId="77777777" w:rsidR="00A9033F" w:rsidRPr="00BB5819" w:rsidRDefault="00A9033F">
      <w:pPr>
        <w:pStyle w:val="af0"/>
        <w:rPr>
          <w:lang w:val="ru-RU"/>
        </w:rPr>
      </w:pPr>
    </w:p>
  </w:footnote>
  <w:footnote w:id="3">
    <w:p w14:paraId="4C728869" w14:textId="77777777" w:rsidR="00A9033F" w:rsidRPr="00D37D49" w:rsidRDefault="00A9033F">
      <w:pPr>
        <w:pStyle w:val="af0"/>
        <w:rPr>
          <w:rFonts w:ascii="Times New Roman" w:hAnsi="Times New Roman" w:cs="Times New Roman"/>
          <w:lang w:val="ru-RU"/>
        </w:rPr>
      </w:pPr>
      <w:r>
        <w:rPr>
          <w:rStyle w:val="af2"/>
        </w:rPr>
        <w:footnoteRef/>
      </w:r>
      <w:r w:rsidRPr="009F6BE8">
        <w:rPr>
          <w:lang w:val="ru-RU"/>
        </w:rPr>
        <w:t xml:space="preserve"> </w:t>
      </w:r>
      <w:r w:rsidRPr="00D37D49">
        <w:rPr>
          <w:rFonts w:ascii="Times New Roman" w:hAnsi="Times New Roman" w:cs="Times New Roman"/>
          <w:lang w:val="ru-RU"/>
        </w:rPr>
        <w:t>Здесь и далее ожидаемый эффект от реализации стратегии указан в относительных показателях (% от ВВП) для обеспечения более высокой точности прогноза с учетом нестабильной экономической ситуации. Несмотря на возможное сокращение объемов отрасли в периоде 1-2 лет, ожидается последующее возвращение к исходному уровню и стабилизация темпов роста.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503283"/>
      <w:docPartObj>
        <w:docPartGallery w:val="Page Numbers (Top of Page)"/>
        <w:docPartUnique/>
      </w:docPartObj>
    </w:sdtPr>
    <w:sdtEndPr/>
    <w:sdtContent>
      <w:p w14:paraId="60E80134" w14:textId="77777777" w:rsidR="00A9033F" w:rsidRDefault="00A9033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736" w:rsidRPr="00FB5736">
          <w:rPr>
            <w:noProof/>
            <w:lang w:val="ru-RU"/>
          </w:rPr>
          <w:t>3</w:t>
        </w:r>
        <w:r>
          <w:fldChar w:fldCharType="end"/>
        </w:r>
      </w:p>
    </w:sdtContent>
  </w:sdt>
  <w:p w14:paraId="3F8318A8" w14:textId="77777777" w:rsidR="00A9033F" w:rsidRDefault="00A9033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2D09AD4"/>
    <w:lvl w:ilvl="0">
      <w:numFmt w:val="bullet"/>
      <w:lvlText w:val="*"/>
      <w:lvlJc w:val="left"/>
    </w:lvl>
  </w:abstractNum>
  <w:abstractNum w:abstractNumId="1">
    <w:nsid w:val="00265697"/>
    <w:multiLevelType w:val="hybridMultilevel"/>
    <w:tmpl w:val="57885434"/>
    <w:lvl w:ilvl="0" w:tplc="DFA68166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4CB01C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5871B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0B3F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6FDC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2AA0D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520B0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E0136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D2003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0404E99"/>
    <w:multiLevelType w:val="hybridMultilevel"/>
    <w:tmpl w:val="07AEED88"/>
    <w:lvl w:ilvl="0" w:tplc="0688E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DEF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8EC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B22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0A5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8F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6D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AA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E2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2105743"/>
    <w:multiLevelType w:val="hybridMultilevel"/>
    <w:tmpl w:val="CC127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956A0"/>
    <w:multiLevelType w:val="hybridMultilevel"/>
    <w:tmpl w:val="E4ECCE0A"/>
    <w:lvl w:ilvl="0" w:tplc="E730CC2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08DDE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C844C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FAC36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AD85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E16D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0A57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EF768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2655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BA279B7"/>
    <w:multiLevelType w:val="hybridMultilevel"/>
    <w:tmpl w:val="6C1CDE00"/>
    <w:lvl w:ilvl="0" w:tplc="36CA7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481CFA">
      <w:start w:val="19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60B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E0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CD3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DA3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10D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40F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0C2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53C2D"/>
    <w:multiLevelType w:val="hybridMultilevel"/>
    <w:tmpl w:val="A54E3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F3521"/>
    <w:multiLevelType w:val="hybridMultilevel"/>
    <w:tmpl w:val="D3283AC8"/>
    <w:lvl w:ilvl="0" w:tplc="8076B43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B68EB2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C0054A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0569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0CD8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256B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42ACC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E6012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9CAC3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07554F4"/>
    <w:multiLevelType w:val="hybridMultilevel"/>
    <w:tmpl w:val="D47AF2DE"/>
    <w:lvl w:ilvl="0" w:tplc="36966478">
      <w:start w:val="1"/>
      <w:numFmt w:val="bullet"/>
      <w:lvlText w:val="−"/>
      <w:lvlJc w:val="left"/>
      <w:pPr>
        <w:ind w:left="1440" w:hanging="360"/>
      </w:pPr>
      <w:rPr>
        <w:rFonts w:ascii="EYInterstate Light" w:hAnsi="EYInterstate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4249B5"/>
    <w:multiLevelType w:val="hybridMultilevel"/>
    <w:tmpl w:val="D8F0F4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B048FF"/>
    <w:multiLevelType w:val="hybridMultilevel"/>
    <w:tmpl w:val="2126F540"/>
    <w:lvl w:ilvl="0" w:tplc="2F4A7EA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E8CB7C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E6B0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C3BE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042D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80715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8C48E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6170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08E4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DCD4BE4"/>
    <w:multiLevelType w:val="hybridMultilevel"/>
    <w:tmpl w:val="7F3EE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063BEE"/>
    <w:multiLevelType w:val="hybridMultilevel"/>
    <w:tmpl w:val="360A7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730D9"/>
    <w:multiLevelType w:val="hybridMultilevel"/>
    <w:tmpl w:val="60761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FC7C9B"/>
    <w:multiLevelType w:val="multilevel"/>
    <w:tmpl w:val="3676DA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5">
    <w:nsid w:val="3E5742F2"/>
    <w:multiLevelType w:val="hybridMultilevel"/>
    <w:tmpl w:val="20968148"/>
    <w:lvl w:ilvl="0" w:tplc="21EA5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08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84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83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CB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CE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BAF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CC7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1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09F4FB4"/>
    <w:multiLevelType w:val="singleLevel"/>
    <w:tmpl w:val="09BCD4F0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7">
    <w:nsid w:val="4161743E"/>
    <w:multiLevelType w:val="singleLevel"/>
    <w:tmpl w:val="6AB2A8B2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47D17127"/>
    <w:multiLevelType w:val="hybridMultilevel"/>
    <w:tmpl w:val="57306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E97BA2"/>
    <w:multiLevelType w:val="hybridMultilevel"/>
    <w:tmpl w:val="83360D76"/>
    <w:lvl w:ilvl="0" w:tplc="E01299F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C421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6A86A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69B16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07A3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865700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018C0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E251C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6E39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83975B5"/>
    <w:multiLevelType w:val="hybridMultilevel"/>
    <w:tmpl w:val="E878C2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81220B"/>
    <w:multiLevelType w:val="hybridMultilevel"/>
    <w:tmpl w:val="7D50D22E"/>
    <w:lvl w:ilvl="0" w:tplc="36966478">
      <w:start w:val="1"/>
      <w:numFmt w:val="bullet"/>
      <w:lvlText w:val="−"/>
      <w:lvlJc w:val="left"/>
      <w:pPr>
        <w:ind w:left="720" w:hanging="360"/>
      </w:pPr>
      <w:rPr>
        <w:rFonts w:ascii="EYInterstate Light" w:hAnsi="EYInterstate Ligh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F947A6"/>
    <w:multiLevelType w:val="hybridMultilevel"/>
    <w:tmpl w:val="C4800F86"/>
    <w:lvl w:ilvl="0" w:tplc="36966478">
      <w:start w:val="1"/>
      <w:numFmt w:val="bullet"/>
      <w:lvlText w:val="−"/>
      <w:lvlJc w:val="left"/>
      <w:pPr>
        <w:ind w:left="1440" w:hanging="360"/>
      </w:pPr>
      <w:rPr>
        <w:rFonts w:ascii="EYInterstate Light" w:hAnsi="EYInterstate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3FC3FC6"/>
    <w:multiLevelType w:val="hybridMultilevel"/>
    <w:tmpl w:val="968285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CC6CCD"/>
    <w:multiLevelType w:val="multilevel"/>
    <w:tmpl w:val="8A10EA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54E17290"/>
    <w:multiLevelType w:val="hybridMultilevel"/>
    <w:tmpl w:val="17E40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81EB3"/>
    <w:multiLevelType w:val="hybridMultilevel"/>
    <w:tmpl w:val="0480EE7A"/>
    <w:lvl w:ilvl="0" w:tplc="36966478">
      <w:start w:val="1"/>
      <w:numFmt w:val="bullet"/>
      <w:lvlText w:val="−"/>
      <w:lvlJc w:val="left"/>
      <w:pPr>
        <w:ind w:left="1080" w:hanging="360"/>
      </w:pPr>
      <w:rPr>
        <w:rFonts w:ascii="EYInterstate Light" w:hAnsi="EYInterstate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875326"/>
    <w:multiLevelType w:val="hybridMultilevel"/>
    <w:tmpl w:val="35AC5A96"/>
    <w:lvl w:ilvl="0" w:tplc="C2BAE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BC64DE">
      <w:start w:val="123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8F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9CF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40A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AE6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CC3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05F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9646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F53D8D"/>
    <w:multiLevelType w:val="hybridMultilevel"/>
    <w:tmpl w:val="09AC4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427421"/>
    <w:multiLevelType w:val="hybridMultilevel"/>
    <w:tmpl w:val="C9E00B46"/>
    <w:lvl w:ilvl="0" w:tplc="CF6C17E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9AB49E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EF9F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24558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26A53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A5CA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4CD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F8387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C0A0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61332EA"/>
    <w:multiLevelType w:val="hybridMultilevel"/>
    <w:tmpl w:val="EE7CC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9010E29"/>
    <w:multiLevelType w:val="hybridMultilevel"/>
    <w:tmpl w:val="D0CEF3F4"/>
    <w:lvl w:ilvl="0" w:tplc="77CC2A5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4F42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6A362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AD05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C4C3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0891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08FAE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BEE4E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2316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9CA455A"/>
    <w:multiLevelType w:val="hybridMultilevel"/>
    <w:tmpl w:val="8FE6DA00"/>
    <w:lvl w:ilvl="0" w:tplc="EA4C18A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AE72BE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84CC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3B2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8AB88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042E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C895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6B4D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CE5B2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CF96D5F"/>
    <w:multiLevelType w:val="hybridMultilevel"/>
    <w:tmpl w:val="6A9C6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16C7AE4"/>
    <w:multiLevelType w:val="hybridMultilevel"/>
    <w:tmpl w:val="86CE0C68"/>
    <w:lvl w:ilvl="0" w:tplc="34F88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A6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4C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60D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78C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62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62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4E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0F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64A461B"/>
    <w:multiLevelType w:val="hybridMultilevel"/>
    <w:tmpl w:val="90F22526"/>
    <w:lvl w:ilvl="0" w:tplc="7E3C531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C1EF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AE6A0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AE612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A3F14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41A1E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2D0F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4DDB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9CE528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7705590"/>
    <w:multiLevelType w:val="multilevel"/>
    <w:tmpl w:val="4BA68E5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5"/>
  </w:num>
  <w:num w:numId="2">
    <w:abstractNumId w:val="23"/>
  </w:num>
  <w:num w:numId="3">
    <w:abstractNumId w:val="20"/>
  </w:num>
  <w:num w:numId="4">
    <w:abstractNumId w:val="33"/>
  </w:num>
  <w:num w:numId="5">
    <w:abstractNumId w:val="26"/>
  </w:num>
  <w:num w:numId="6">
    <w:abstractNumId w:val="8"/>
  </w:num>
  <w:num w:numId="7">
    <w:abstractNumId w:val="1"/>
  </w:num>
  <w:num w:numId="8">
    <w:abstractNumId w:val="29"/>
  </w:num>
  <w:num w:numId="9">
    <w:abstractNumId w:val="7"/>
  </w:num>
  <w:num w:numId="10">
    <w:abstractNumId w:val="4"/>
  </w:num>
  <w:num w:numId="11">
    <w:abstractNumId w:val="19"/>
  </w:num>
  <w:num w:numId="12">
    <w:abstractNumId w:val="31"/>
  </w:num>
  <w:num w:numId="13">
    <w:abstractNumId w:val="2"/>
  </w:num>
  <w:num w:numId="14">
    <w:abstractNumId w:val="35"/>
  </w:num>
  <w:num w:numId="15">
    <w:abstractNumId w:val="22"/>
  </w:num>
  <w:num w:numId="16">
    <w:abstractNumId w:val="12"/>
  </w:num>
  <w:num w:numId="17">
    <w:abstractNumId w:val="24"/>
  </w:num>
  <w:num w:numId="18">
    <w:abstractNumId w:val="27"/>
  </w:num>
  <w:num w:numId="19">
    <w:abstractNumId w:val="21"/>
  </w:num>
  <w:num w:numId="20">
    <w:abstractNumId w:val="5"/>
  </w:num>
  <w:num w:numId="21">
    <w:abstractNumId w:val="13"/>
  </w:num>
  <w:num w:numId="22">
    <w:abstractNumId w:val="30"/>
  </w:num>
  <w:num w:numId="23">
    <w:abstractNumId w:val="9"/>
  </w:num>
  <w:num w:numId="24">
    <w:abstractNumId w:val="3"/>
  </w:num>
  <w:num w:numId="25">
    <w:abstractNumId w:val="28"/>
  </w:num>
  <w:num w:numId="26">
    <w:abstractNumId w:val="10"/>
  </w:num>
  <w:num w:numId="27">
    <w:abstractNumId w:val="32"/>
  </w:num>
  <w:num w:numId="28">
    <w:abstractNumId w:val="18"/>
  </w:num>
  <w:num w:numId="29">
    <w:abstractNumId w:val="11"/>
  </w:num>
  <w:num w:numId="30">
    <w:abstractNumId w:val="15"/>
  </w:num>
  <w:num w:numId="31">
    <w:abstractNumId w:val="34"/>
  </w:num>
  <w:num w:numId="32">
    <w:abstractNumId w:val="6"/>
  </w:num>
  <w:num w:numId="33">
    <w:abstractNumId w:val="36"/>
  </w:num>
  <w:num w:numId="34">
    <w:abstractNumId w:val="16"/>
  </w:num>
  <w:num w:numId="35">
    <w:abstractNumId w:val="17"/>
  </w:num>
  <w:num w:numId="3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48"/>
    <w:rsid w:val="0001786F"/>
    <w:rsid w:val="00017A54"/>
    <w:rsid w:val="000205E6"/>
    <w:rsid w:val="0002236A"/>
    <w:rsid w:val="00023F0E"/>
    <w:rsid w:val="000259A2"/>
    <w:rsid w:val="00025AD9"/>
    <w:rsid w:val="000272B6"/>
    <w:rsid w:val="0002749A"/>
    <w:rsid w:val="00032063"/>
    <w:rsid w:val="00033C32"/>
    <w:rsid w:val="00042EA5"/>
    <w:rsid w:val="000472C3"/>
    <w:rsid w:val="000532AD"/>
    <w:rsid w:val="00054236"/>
    <w:rsid w:val="000621D8"/>
    <w:rsid w:val="00064297"/>
    <w:rsid w:val="00067646"/>
    <w:rsid w:val="00072E36"/>
    <w:rsid w:val="00076937"/>
    <w:rsid w:val="00093D56"/>
    <w:rsid w:val="000B0002"/>
    <w:rsid w:val="000C7AE5"/>
    <w:rsid w:val="000D26DB"/>
    <w:rsid w:val="000D36AA"/>
    <w:rsid w:val="000E1F23"/>
    <w:rsid w:val="000E5CDE"/>
    <w:rsid w:val="000F5EDC"/>
    <w:rsid w:val="000F7308"/>
    <w:rsid w:val="00104CBD"/>
    <w:rsid w:val="001064EB"/>
    <w:rsid w:val="001171E4"/>
    <w:rsid w:val="001209C5"/>
    <w:rsid w:val="00120B52"/>
    <w:rsid w:val="00122EA4"/>
    <w:rsid w:val="001256FA"/>
    <w:rsid w:val="001305DA"/>
    <w:rsid w:val="00131A20"/>
    <w:rsid w:val="00133014"/>
    <w:rsid w:val="001430F2"/>
    <w:rsid w:val="001446DF"/>
    <w:rsid w:val="00144DE6"/>
    <w:rsid w:val="001451CA"/>
    <w:rsid w:val="00155430"/>
    <w:rsid w:val="00170A8A"/>
    <w:rsid w:val="00171BB6"/>
    <w:rsid w:val="001744A9"/>
    <w:rsid w:val="00174AC6"/>
    <w:rsid w:val="00175C0C"/>
    <w:rsid w:val="00185008"/>
    <w:rsid w:val="00185FD4"/>
    <w:rsid w:val="001957D7"/>
    <w:rsid w:val="00195CAB"/>
    <w:rsid w:val="001960BA"/>
    <w:rsid w:val="001A65AF"/>
    <w:rsid w:val="001B32FD"/>
    <w:rsid w:val="001B4E30"/>
    <w:rsid w:val="001C0502"/>
    <w:rsid w:val="001C14CE"/>
    <w:rsid w:val="001C2097"/>
    <w:rsid w:val="001C56B7"/>
    <w:rsid w:val="001D2193"/>
    <w:rsid w:val="001E18C9"/>
    <w:rsid w:val="001E6B1C"/>
    <w:rsid w:val="001F07D9"/>
    <w:rsid w:val="001F499C"/>
    <w:rsid w:val="0020369C"/>
    <w:rsid w:val="00203EBD"/>
    <w:rsid w:val="00204127"/>
    <w:rsid w:val="002110CA"/>
    <w:rsid w:val="0022255B"/>
    <w:rsid w:val="00232927"/>
    <w:rsid w:val="00237A57"/>
    <w:rsid w:val="00237D92"/>
    <w:rsid w:val="00240281"/>
    <w:rsid w:val="002416BD"/>
    <w:rsid w:val="002449F3"/>
    <w:rsid w:val="00245ABE"/>
    <w:rsid w:val="00246A75"/>
    <w:rsid w:val="00253A32"/>
    <w:rsid w:val="00254A62"/>
    <w:rsid w:val="00255020"/>
    <w:rsid w:val="002625E9"/>
    <w:rsid w:val="00273423"/>
    <w:rsid w:val="00273EF0"/>
    <w:rsid w:val="00274D5B"/>
    <w:rsid w:val="002750B0"/>
    <w:rsid w:val="002853DC"/>
    <w:rsid w:val="002857F2"/>
    <w:rsid w:val="002859B9"/>
    <w:rsid w:val="00293F02"/>
    <w:rsid w:val="002952A8"/>
    <w:rsid w:val="00295E71"/>
    <w:rsid w:val="002A0F1C"/>
    <w:rsid w:val="002A1162"/>
    <w:rsid w:val="002A66E1"/>
    <w:rsid w:val="002B26F9"/>
    <w:rsid w:val="002B4193"/>
    <w:rsid w:val="002C5376"/>
    <w:rsid w:val="002D0B07"/>
    <w:rsid w:val="002E3F7E"/>
    <w:rsid w:val="002E56C8"/>
    <w:rsid w:val="002F3540"/>
    <w:rsid w:val="002F5A87"/>
    <w:rsid w:val="002F5B52"/>
    <w:rsid w:val="002F7C3C"/>
    <w:rsid w:val="002F7E54"/>
    <w:rsid w:val="0030773A"/>
    <w:rsid w:val="00315549"/>
    <w:rsid w:val="0032559A"/>
    <w:rsid w:val="00326A0E"/>
    <w:rsid w:val="003413A0"/>
    <w:rsid w:val="00343CCB"/>
    <w:rsid w:val="0035740F"/>
    <w:rsid w:val="0036056A"/>
    <w:rsid w:val="003609AB"/>
    <w:rsid w:val="003626DB"/>
    <w:rsid w:val="0036417D"/>
    <w:rsid w:val="003643FD"/>
    <w:rsid w:val="00364B40"/>
    <w:rsid w:val="00365331"/>
    <w:rsid w:val="0036774F"/>
    <w:rsid w:val="003840F9"/>
    <w:rsid w:val="00384F51"/>
    <w:rsid w:val="003867CD"/>
    <w:rsid w:val="00386A72"/>
    <w:rsid w:val="00391888"/>
    <w:rsid w:val="00394B4E"/>
    <w:rsid w:val="00397C7A"/>
    <w:rsid w:val="003A714A"/>
    <w:rsid w:val="003C04BB"/>
    <w:rsid w:val="003C26C3"/>
    <w:rsid w:val="003C2BA9"/>
    <w:rsid w:val="003C38A2"/>
    <w:rsid w:val="003C3C39"/>
    <w:rsid w:val="003D5081"/>
    <w:rsid w:val="003D53C1"/>
    <w:rsid w:val="003D7B63"/>
    <w:rsid w:val="003E78DB"/>
    <w:rsid w:val="003F5442"/>
    <w:rsid w:val="003F5FC6"/>
    <w:rsid w:val="003F739B"/>
    <w:rsid w:val="004037DE"/>
    <w:rsid w:val="00413DCA"/>
    <w:rsid w:val="00414CE6"/>
    <w:rsid w:val="004167B3"/>
    <w:rsid w:val="004168B1"/>
    <w:rsid w:val="00421EF2"/>
    <w:rsid w:val="00435FE9"/>
    <w:rsid w:val="0043770B"/>
    <w:rsid w:val="00437DCF"/>
    <w:rsid w:val="0044094E"/>
    <w:rsid w:val="00442C72"/>
    <w:rsid w:val="004430DD"/>
    <w:rsid w:val="004436BC"/>
    <w:rsid w:val="004530FE"/>
    <w:rsid w:val="004606EF"/>
    <w:rsid w:val="00462332"/>
    <w:rsid w:val="00464A6A"/>
    <w:rsid w:val="00475D47"/>
    <w:rsid w:val="004766A1"/>
    <w:rsid w:val="00493E17"/>
    <w:rsid w:val="004A1ADA"/>
    <w:rsid w:val="004A2186"/>
    <w:rsid w:val="004B03CA"/>
    <w:rsid w:val="004B1619"/>
    <w:rsid w:val="004B28A0"/>
    <w:rsid w:val="004B3221"/>
    <w:rsid w:val="004C270E"/>
    <w:rsid w:val="004C49DA"/>
    <w:rsid w:val="004C75E1"/>
    <w:rsid w:val="004D6CE1"/>
    <w:rsid w:val="004E10FF"/>
    <w:rsid w:val="004E46AB"/>
    <w:rsid w:val="004E5C77"/>
    <w:rsid w:val="004F0539"/>
    <w:rsid w:val="004F0894"/>
    <w:rsid w:val="004F169D"/>
    <w:rsid w:val="004F1BA8"/>
    <w:rsid w:val="005050CE"/>
    <w:rsid w:val="00510D73"/>
    <w:rsid w:val="005244AC"/>
    <w:rsid w:val="00530846"/>
    <w:rsid w:val="005320A6"/>
    <w:rsid w:val="00537206"/>
    <w:rsid w:val="00542F1A"/>
    <w:rsid w:val="005431AC"/>
    <w:rsid w:val="00554536"/>
    <w:rsid w:val="00582898"/>
    <w:rsid w:val="00583E27"/>
    <w:rsid w:val="00591AEE"/>
    <w:rsid w:val="005C0ACA"/>
    <w:rsid w:val="005C109F"/>
    <w:rsid w:val="005C5FF9"/>
    <w:rsid w:val="005C7F72"/>
    <w:rsid w:val="005D3A4F"/>
    <w:rsid w:val="005D6E4D"/>
    <w:rsid w:val="005E4D57"/>
    <w:rsid w:val="005E699C"/>
    <w:rsid w:val="005F5C2B"/>
    <w:rsid w:val="005F6941"/>
    <w:rsid w:val="0060633B"/>
    <w:rsid w:val="00617482"/>
    <w:rsid w:val="006258E1"/>
    <w:rsid w:val="00640EE1"/>
    <w:rsid w:val="00643B5C"/>
    <w:rsid w:val="00645CF4"/>
    <w:rsid w:val="0064625F"/>
    <w:rsid w:val="00653F5F"/>
    <w:rsid w:val="006554AC"/>
    <w:rsid w:val="00667200"/>
    <w:rsid w:val="00667FA4"/>
    <w:rsid w:val="0067012E"/>
    <w:rsid w:val="00670702"/>
    <w:rsid w:val="00672A72"/>
    <w:rsid w:val="00683391"/>
    <w:rsid w:val="006958C6"/>
    <w:rsid w:val="006A5B09"/>
    <w:rsid w:val="006A7F16"/>
    <w:rsid w:val="006C63F1"/>
    <w:rsid w:val="006C6A3F"/>
    <w:rsid w:val="006C74B5"/>
    <w:rsid w:val="006D56E3"/>
    <w:rsid w:val="006E14FA"/>
    <w:rsid w:val="006E3727"/>
    <w:rsid w:val="006E595D"/>
    <w:rsid w:val="006E6610"/>
    <w:rsid w:val="006F1321"/>
    <w:rsid w:val="006F6B15"/>
    <w:rsid w:val="00714198"/>
    <w:rsid w:val="00714F26"/>
    <w:rsid w:val="00720066"/>
    <w:rsid w:val="00721643"/>
    <w:rsid w:val="00725508"/>
    <w:rsid w:val="00726805"/>
    <w:rsid w:val="00734173"/>
    <w:rsid w:val="00744C5C"/>
    <w:rsid w:val="0075199B"/>
    <w:rsid w:val="00751CB5"/>
    <w:rsid w:val="00752197"/>
    <w:rsid w:val="0075330F"/>
    <w:rsid w:val="00753EAC"/>
    <w:rsid w:val="0076062B"/>
    <w:rsid w:val="00766325"/>
    <w:rsid w:val="00771340"/>
    <w:rsid w:val="00781689"/>
    <w:rsid w:val="0078275A"/>
    <w:rsid w:val="00782EAC"/>
    <w:rsid w:val="0078373A"/>
    <w:rsid w:val="00783A08"/>
    <w:rsid w:val="00796D26"/>
    <w:rsid w:val="007A011C"/>
    <w:rsid w:val="007A14CA"/>
    <w:rsid w:val="007B1772"/>
    <w:rsid w:val="007B55EB"/>
    <w:rsid w:val="007B61F8"/>
    <w:rsid w:val="007C2865"/>
    <w:rsid w:val="007C32BF"/>
    <w:rsid w:val="007D5D39"/>
    <w:rsid w:val="007D61BE"/>
    <w:rsid w:val="007D6CC3"/>
    <w:rsid w:val="007E137D"/>
    <w:rsid w:val="007F4B78"/>
    <w:rsid w:val="007F5BFD"/>
    <w:rsid w:val="00802A82"/>
    <w:rsid w:val="00811168"/>
    <w:rsid w:val="00812F29"/>
    <w:rsid w:val="00814AE3"/>
    <w:rsid w:val="00815094"/>
    <w:rsid w:val="00823ED8"/>
    <w:rsid w:val="00824450"/>
    <w:rsid w:val="00826215"/>
    <w:rsid w:val="00831F1D"/>
    <w:rsid w:val="008428D0"/>
    <w:rsid w:val="00845D83"/>
    <w:rsid w:val="00851F65"/>
    <w:rsid w:val="00854FA3"/>
    <w:rsid w:val="00856890"/>
    <w:rsid w:val="00862463"/>
    <w:rsid w:val="008726AD"/>
    <w:rsid w:val="00875300"/>
    <w:rsid w:val="00877DB6"/>
    <w:rsid w:val="00887796"/>
    <w:rsid w:val="008A3170"/>
    <w:rsid w:val="008A3C5B"/>
    <w:rsid w:val="008A5762"/>
    <w:rsid w:val="008A7B21"/>
    <w:rsid w:val="008B2FCB"/>
    <w:rsid w:val="008C585E"/>
    <w:rsid w:val="008C7F4C"/>
    <w:rsid w:val="008D2553"/>
    <w:rsid w:val="008D331B"/>
    <w:rsid w:val="008E209C"/>
    <w:rsid w:val="008E515E"/>
    <w:rsid w:val="008E599B"/>
    <w:rsid w:val="008F5F7C"/>
    <w:rsid w:val="00901B85"/>
    <w:rsid w:val="009160C5"/>
    <w:rsid w:val="00923FA9"/>
    <w:rsid w:val="00931F81"/>
    <w:rsid w:val="00935F67"/>
    <w:rsid w:val="0093647F"/>
    <w:rsid w:val="00937472"/>
    <w:rsid w:val="00951F01"/>
    <w:rsid w:val="0096444D"/>
    <w:rsid w:val="00975BC4"/>
    <w:rsid w:val="00977F34"/>
    <w:rsid w:val="009856FF"/>
    <w:rsid w:val="00995D45"/>
    <w:rsid w:val="0099696C"/>
    <w:rsid w:val="00996E53"/>
    <w:rsid w:val="009A6799"/>
    <w:rsid w:val="009B63BD"/>
    <w:rsid w:val="009C6FA3"/>
    <w:rsid w:val="009F6BE8"/>
    <w:rsid w:val="00A02BDC"/>
    <w:rsid w:val="00A204C7"/>
    <w:rsid w:val="00A2217C"/>
    <w:rsid w:val="00A24A3C"/>
    <w:rsid w:val="00A33431"/>
    <w:rsid w:val="00A3412D"/>
    <w:rsid w:val="00A3424D"/>
    <w:rsid w:val="00A354DB"/>
    <w:rsid w:val="00A51E6D"/>
    <w:rsid w:val="00A5305D"/>
    <w:rsid w:val="00A70993"/>
    <w:rsid w:val="00A778E3"/>
    <w:rsid w:val="00A81248"/>
    <w:rsid w:val="00A9033F"/>
    <w:rsid w:val="00A90414"/>
    <w:rsid w:val="00A94235"/>
    <w:rsid w:val="00AA1D01"/>
    <w:rsid w:val="00AA493C"/>
    <w:rsid w:val="00AB1745"/>
    <w:rsid w:val="00AC094F"/>
    <w:rsid w:val="00AC2073"/>
    <w:rsid w:val="00AC7370"/>
    <w:rsid w:val="00AD2A43"/>
    <w:rsid w:val="00AE7B67"/>
    <w:rsid w:val="00AF6C6C"/>
    <w:rsid w:val="00B16961"/>
    <w:rsid w:val="00B1741E"/>
    <w:rsid w:val="00B1773C"/>
    <w:rsid w:val="00B33E86"/>
    <w:rsid w:val="00B3735C"/>
    <w:rsid w:val="00B401E4"/>
    <w:rsid w:val="00B43F3B"/>
    <w:rsid w:val="00B452F8"/>
    <w:rsid w:val="00B45E8C"/>
    <w:rsid w:val="00B52337"/>
    <w:rsid w:val="00B5653C"/>
    <w:rsid w:val="00B66B97"/>
    <w:rsid w:val="00B72282"/>
    <w:rsid w:val="00B738D2"/>
    <w:rsid w:val="00B90BD0"/>
    <w:rsid w:val="00B939B7"/>
    <w:rsid w:val="00B95680"/>
    <w:rsid w:val="00BA21F9"/>
    <w:rsid w:val="00BA7E25"/>
    <w:rsid w:val="00BB04AE"/>
    <w:rsid w:val="00BB2C4F"/>
    <w:rsid w:val="00BB4A6C"/>
    <w:rsid w:val="00BB5819"/>
    <w:rsid w:val="00BB6E69"/>
    <w:rsid w:val="00BB7F95"/>
    <w:rsid w:val="00BC37FF"/>
    <w:rsid w:val="00BC3ED9"/>
    <w:rsid w:val="00BD52AA"/>
    <w:rsid w:val="00BD5FF1"/>
    <w:rsid w:val="00BE734B"/>
    <w:rsid w:val="00BF156A"/>
    <w:rsid w:val="00BF4675"/>
    <w:rsid w:val="00C04E2F"/>
    <w:rsid w:val="00C11333"/>
    <w:rsid w:val="00C11B3D"/>
    <w:rsid w:val="00C15A99"/>
    <w:rsid w:val="00C378DF"/>
    <w:rsid w:val="00C55316"/>
    <w:rsid w:val="00C65E8F"/>
    <w:rsid w:val="00C70EDE"/>
    <w:rsid w:val="00C74BE2"/>
    <w:rsid w:val="00C83075"/>
    <w:rsid w:val="00C832D1"/>
    <w:rsid w:val="00C85ABB"/>
    <w:rsid w:val="00C86D59"/>
    <w:rsid w:val="00C9212B"/>
    <w:rsid w:val="00C96677"/>
    <w:rsid w:val="00CA4D3A"/>
    <w:rsid w:val="00CA6D36"/>
    <w:rsid w:val="00CB3C5A"/>
    <w:rsid w:val="00CB68CE"/>
    <w:rsid w:val="00CC181F"/>
    <w:rsid w:val="00CC303D"/>
    <w:rsid w:val="00CC3644"/>
    <w:rsid w:val="00CC58C8"/>
    <w:rsid w:val="00CE001A"/>
    <w:rsid w:val="00CE1467"/>
    <w:rsid w:val="00CE4C76"/>
    <w:rsid w:val="00CE5D22"/>
    <w:rsid w:val="00CF022D"/>
    <w:rsid w:val="00CF17B4"/>
    <w:rsid w:val="00CF608D"/>
    <w:rsid w:val="00CF6574"/>
    <w:rsid w:val="00D0014F"/>
    <w:rsid w:val="00D12693"/>
    <w:rsid w:val="00D12989"/>
    <w:rsid w:val="00D21F4E"/>
    <w:rsid w:val="00D25E1F"/>
    <w:rsid w:val="00D30ABF"/>
    <w:rsid w:val="00D36121"/>
    <w:rsid w:val="00D37A0C"/>
    <w:rsid w:val="00D37D49"/>
    <w:rsid w:val="00D5238E"/>
    <w:rsid w:val="00D526D3"/>
    <w:rsid w:val="00D56B84"/>
    <w:rsid w:val="00D60A6C"/>
    <w:rsid w:val="00D6104B"/>
    <w:rsid w:val="00D61846"/>
    <w:rsid w:val="00D65E9A"/>
    <w:rsid w:val="00D73E98"/>
    <w:rsid w:val="00D83A22"/>
    <w:rsid w:val="00D862E5"/>
    <w:rsid w:val="00D97340"/>
    <w:rsid w:val="00D97784"/>
    <w:rsid w:val="00DA61D4"/>
    <w:rsid w:val="00DB0FBA"/>
    <w:rsid w:val="00DC4062"/>
    <w:rsid w:val="00DC51F5"/>
    <w:rsid w:val="00DD5106"/>
    <w:rsid w:val="00DD7614"/>
    <w:rsid w:val="00DE2DD1"/>
    <w:rsid w:val="00DE45F3"/>
    <w:rsid w:val="00DE536F"/>
    <w:rsid w:val="00DF1BEF"/>
    <w:rsid w:val="00DF5AE0"/>
    <w:rsid w:val="00E00BF4"/>
    <w:rsid w:val="00E00CA6"/>
    <w:rsid w:val="00E07C57"/>
    <w:rsid w:val="00E07CAA"/>
    <w:rsid w:val="00E11303"/>
    <w:rsid w:val="00E11FB2"/>
    <w:rsid w:val="00E12005"/>
    <w:rsid w:val="00E13C4E"/>
    <w:rsid w:val="00E30C71"/>
    <w:rsid w:val="00E35E8F"/>
    <w:rsid w:val="00E42512"/>
    <w:rsid w:val="00E45CE5"/>
    <w:rsid w:val="00E527F7"/>
    <w:rsid w:val="00E5458C"/>
    <w:rsid w:val="00E55AD6"/>
    <w:rsid w:val="00E571F1"/>
    <w:rsid w:val="00E6028A"/>
    <w:rsid w:val="00E72CAB"/>
    <w:rsid w:val="00E73D02"/>
    <w:rsid w:val="00E75EBE"/>
    <w:rsid w:val="00E80FF0"/>
    <w:rsid w:val="00E82A0B"/>
    <w:rsid w:val="00E83735"/>
    <w:rsid w:val="00E86F96"/>
    <w:rsid w:val="00E90FDB"/>
    <w:rsid w:val="00E93770"/>
    <w:rsid w:val="00EA357C"/>
    <w:rsid w:val="00EB3F24"/>
    <w:rsid w:val="00EC2036"/>
    <w:rsid w:val="00ED047F"/>
    <w:rsid w:val="00ED0C0D"/>
    <w:rsid w:val="00EE20F7"/>
    <w:rsid w:val="00EE3352"/>
    <w:rsid w:val="00EE3FAC"/>
    <w:rsid w:val="00EF1E04"/>
    <w:rsid w:val="00EF1E1F"/>
    <w:rsid w:val="00EF3C94"/>
    <w:rsid w:val="00EF4D83"/>
    <w:rsid w:val="00EF5F3B"/>
    <w:rsid w:val="00EF6980"/>
    <w:rsid w:val="00EF7B5B"/>
    <w:rsid w:val="00F03337"/>
    <w:rsid w:val="00F109FE"/>
    <w:rsid w:val="00F301F8"/>
    <w:rsid w:val="00F34D36"/>
    <w:rsid w:val="00F40D58"/>
    <w:rsid w:val="00F425DD"/>
    <w:rsid w:val="00F46254"/>
    <w:rsid w:val="00F57B61"/>
    <w:rsid w:val="00F6462E"/>
    <w:rsid w:val="00F64E09"/>
    <w:rsid w:val="00F75E21"/>
    <w:rsid w:val="00F83785"/>
    <w:rsid w:val="00F8577C"/>
    <w:rsid w:val="00F86140"/>
    <w:rsid w:val="00F86CA8"/>
    <w:rsid w:val="00F91FF7"/>
    <w:rsid w:val="00F94C10"/>
    <w:rsid w:val="00FA2DEF"/>
    <w:rsid w:val="00FA6AAD"/>
    <w:rsid w:val="00FB0DC8"/>
    <w:rsid w:val="00FB3017"/>
    <w:rsid w:val="00FB5736"/>
    <w:rsid w:val="00FC0CBD"/>
    <w:rsid w:val="00FC4BA1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19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D5D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5D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5D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5D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5D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2F1A"/>
    <w:pPr>
      <w:autoSpaceDE w:val="0"/>
      <w:autoSpaceDN w:val="0"/>
      <w:adjustRightInd w:val="0"/>
      <w:spacing w:after="0" w:line="240" w:lineRule="auto"/>
    </w:pPr>
    <w:rPr>
      <w:rFonts w:ascii="EYInterstate" w:hAnsi="EYInterstate" w:cs="EYInterstate"/>
      <w:color w:val="000000"/>
      <w:sz w:val="24"/>
      <w:szCs w:val="24"/>
    </w:rPr>
  </w:style>
  <w:style w:type="table" w:styleId="ab">
    <w:name w:val="Table Grid"/>
    <w:basedOn w:val="a1"/>
    <w:uiPriority w:val="59"/>
    <w:rsid w:val="00FA6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E734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734B"/>
  </w:style>
  <w:style w:type="paragraph" w:styleId="ae">
    <w:name w:val="footer"/>
    <w:basedOn w:val="a"/>
    <w:link w:val="af"/>
    <w:uiPriority w:val="99"/>
    <w:unhideWhenUsed/>
    <w:rsid w:val="00BE734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734B"/>
  </w:style>
  <w:style w:type="paragraph" w:styleId="af0">
    <w:name w:val="footnote text"/>
    <w:basedOn w:val="a"/>
    <w:link w:val="af1"/>
    <w:uiPriority w:val="99"/>
    <w:semiHidden/>
    <w:unhideWhenUsed/>
    <w:rsid w:val="009F6BE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F6BE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F6BE8"/>
    <w:rPr>
      <w:vertAlign w:val="superscript"/>
    </w:rPr>
  </w:style>
  <w:style w:type="paragraph" w:customStyle="1" w:styleId="Style1">
    <w:name w:val="Style1"/>
    <w:basedOn w:val="a"/>
    <w:uiPriority w:val="99"/>
    <w:rsid w:val="00185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185FD4"/>
    <w:pPr>
      <w:widowControl w:val="0"/>
      <w:autoSpaceDE w:val="0"/>
      <w:autoSpaceDN w:val="0"/>
      <w:adjustRightInd w:val="0"/>
      <w:spacing w:after="0" w:line="413" w:lineRule="exact"/>
      <w:ind w:hanging="125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185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185FD4"/>
    <w:pPr>
      <w:widowControl w:val="0"/>
      <w:autoSpaceDE w:val="0"/>
      <w:autoSpaceDN w:val="0"/>
      <w:adjustRightInd w:val="0"/>
      <w:spacing w:after="0" w:line="830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28">
    <w:name w:val="Font Style28"/>
    <w:basedOn w:val="a0"/>
    <w:uiPriority w:val="99"/>
    <w:rsid w:val="00185FD4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29">
    <w:name w:val="Font Style29"/>
    <w:basedOn w:val="a0"/>
    <w:uiPriority w:val="99"/>
    <w:rsid w:val="00185FD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3">
    <w:name w:val="Font Style33"/>
    <w:basedOn w:val="a0"/>
    <w:uiPriority w:val="99"/>
    <w:rsid w:val="00185FD4"/>
    <w:rPr>
      <w:rFonts w:ascii="Times New Roman" w:hAnsi="Times New Roman" w:cs="Times New Roman"/>
      <w:smallCaps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185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185FD4"/>
    <w:pPr>
      <w:widowControl w:val="0"/>
      <w:autoSpaceDE w:val="0"/>
      <w:autoSpaceDN w:val="0"/>
      <w:adjustRightInd w:val="0"/>
      <w:spacing w:after="0" w:line="274" w:lineRule="exact"/>
      <w:ind w:hanging="422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185FD4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30">
    <w:name w:val="Font Style30"/>
    <w:basedOn w:val="a0"/>
    <w:uiPriority w:val="99"/>
    <w:rsid w:val="00185FD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2">
    <w:name w:val="Font Style32"/>
    <w:basedOn w:val="a0"/>
    <w:uiPriority w:val="99"/>
    <w:rsid w:val="00185FD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a"/>
    <w:uiPriority w:val="99"/>
    <w:rsid w:val="00BB5819"/>
    <w:pPr>
      <w:widowControl w:val="0"/>
      <w:autoSpaceDE w:val="0"/>
      <w:autoSpaceDN w:val="0"/>
      <w:adjustRightInd w:val="0"/>
      <w:spacing w:after="0" w:line="226" w:lineRule="exact"/>
      <w:ind w:firstLine="12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uiPriority w:val="99"/>
    <w:rsid w:val="00BB5819"/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текст 2 Знак Знак Знак"/>
    <w:basedOn w:val="a0"/>
    <w:rsid w:val="00951F01"/>
  </w:style>
  <w:style w:type="paragraph" w:customStyle="1" w:styleId="1">
    <w:name w:val="Знак1 Знак Знак Знак"/>
    <w:basedOn w:val="a"/>
    <w:rsid w:val="00155430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f3">
    <w:name w:val="Revision"/>
    <w:hidden/>
    <w:uiPriority w:val="99"/>
    <w:semiHidden/>
    <w:rsid w:val="00AA493C"/>
    <w:pPr>
      <w:spacing w:after="0" w:line="240" w:lineRule="auto"/>
    </w:pPr>
  </w:style>
  <w:style w:type="paragraph" w:styleId="af4">
    <w:name w:val="Normal (Web)"/>
    <w:basedOn w:val="a"/>
    <w:uiPriority w:val="99"/>
    <w:semiHidden/>
    <w:unhideWhenUsed/>
    <w:rsid w:val="00C7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5">
    <w:name w:val="Strong"/>
    <w:basedOn w:val="a0"/>
    <w:uiPriority w:val="22"/>
    <w:qFormat/>
    <w:rsid w:val="00C74BE2"/>
    <w:rPr>
      <w:b/>
      <w:bCs/>
    </w:rPr>
  </w:style>
  <w:style w:type="character" w:customStyle="1" w:styleId="apple-converted-space">
    <w:name w:val="apple-converted-space"/>
    <w:basedOn w:val="a0"/>
    <w:rsid w:val="00C74BE2"/>
  </w:style>
  <w:style w:type="character" w:styleId="af6">
    <w:name w:val="Hyperlink"/>
    <w:basedOn w:val="a0"/>
    <w:uiPriority w:val="99"/>
    <w:semiHidden/>
    <w:unhideWhenUsed/>
    <w:rsid w:val="00C74BE2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5C0A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19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D5D3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5D3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5D3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5D3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5D3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2F1A"/>
    <w:pPr>
      <w:autoSpaceDE w:val="0"/>
      <w:autoSpaceDN w:val="0"/>
      <w:adjustRightInd w:val="0"/>
      <w:spacing w:after="0" w:line="240" w:lineRule="auto"/>
    </w:pPr>
    <w:rPr>
      <w:rFonts w:ascii="EYInterstate" w:hAnsi="EYInterstate" w:cs="EYInterstate"/>
      <w:color w:val="000000"/>
      <w:sz w:val="24"/>
      <w:szCs w:val="24"/>
    </w:rPr>
  </w:style>
  <w:style w:type="table" w:styleId="ab">
    <w:name w:val="Table Grid"/>
    <w:basedOn w:val="a1"/>
    <w:uiPriority w:val="59"/>
    <w:rsid w:val="00FA6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E734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E734B"/>
  </w:style>
  <w:style w:type="paragraph" w:styleId="ae">
    <w:name w:val="footer"/>
    <w:basedOn w:val="a"/>
    <w:link w:val="af"/>
    <w:uiPriority w:val="99"/>
    <w:unhideWhenUsed/>
    <w:rsid w:val="00BE734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E734B"/>
  </w:style>
  <w:style w:type="paragraph" w:styleId="af0">
    <w:name w:val="footnote text"/>
    <w:basedOn w:val="a"/>
    <w:link w:val="af1"/>
    <w:uiPriority w:val="99"/>
    <w:semiHidden/>
    <w:unhideWhenUsed/>
    <w:rsid w:val="009F6BE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F6BE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9F6BE8"/>
    <w:rPr>
      <w:vertAlign w:val="superscript"/>
    </w:rPr>
  </w:style>
  <w:style w:type="paragraph" w:customStyle="1" w:styleId="Style1">
    <w:name w:val="Style1"/>
    <w:basedOn w:val="a"/>
    <w:uiPriority w:val="99"/>
    <w:rsid w:val="00185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185FD4"/>
    <w:pPr>
      <w:widowControl w:val="0"/>
      <w:autoSpaceDE w:val="0"/>
      <w:autoSpaceDN w:val="0"/>
      <w:adjustRightInd w:val="0"/>
      <w:spacing w:after="0" w:line="413" w:lineRule="exact"/>
      <w:ind w:hanging="125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185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185FD4"/>
    <w:pPr>
      <w:widowControl w:val="0"/>
      <w:autoSpaceDE w:val="0"/>
      <w:autoSpaceDN w:val="0"/>
      <w:adjustRightInd w:val="0"/>
      <w:spacing w:after="0" w:line="830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28">
    <w:name w:val="Font Style28"/>
    <w:basedOn w:val="a0"/>
    <w:uiPriority w:val="99"/>
    <w:rsid w:val="00185FD4"/>
    <w:rPr>
      <w:rFonts w:ascii="Times New Roman" w:hAnsi="Times New Roman" w:cs="Times New Roman"/>
      <w:b/>
      <w:bCs/>
      <w:color w:val="000000"/>
      <w:sz w:val="34"/>
      <w:szCs w:val="34"/>
    </w:rPr>
  </w:style>
  <w:style w:type="character" w:customStyle="1" w:styleId="FontStyle29">
    <w:name w:val="Font Style29"/>
    <w:basedOn w:val="a0"/>
    <w:uiPriority w:val="99"/>
    <w:rsid w:val="00185FD4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3">
    <w:name w:val="Font Style33"/>
    <w:basedOn w:val="a0"/>
    <w:uiPriority w:val="99"/>
    <w:rsid w:val="00185FD4"/>
    <w:rPr>
      <w:rFonts w:ascii="Times New Roman" w:hAnsi="Times New Roman" w:cs="Times New Roman"/>
      <w:smallCaps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185F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185FD4"/>
    <w:pPr>
      <w:widowControl w:val="0"/>
      <w:autoSpaceDE w:val="0"/>
      <w:autoSpaceDN w:val="0"/>
      <w:adjustRightInd w:val="0"/>
      <w:spacing w:after="0" w:line="274" w:lineRule="exact"/>
      <w:ind w:hanging="422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185FD4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30">
    <w:name w:val="Font Style30"/>
    <w:basedOn w:val="a0"/>
    <w:uiPriority w:val="99"/>
    <w:rsid w:val="00185FD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2">
    <w:name w:val="Font Style32"/>
    <w:basedOn w:val="a0"/>
    <w:uiPriority w:val="99"/>
    <w:rsid w:val="00185FD4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a"/>
    <w:uiPriority w:val="99"/>
    <w:rsid w:val="00BB5819"/>
    <w:pPr>
      <w:widowControl w:val="0"/>
      <w:autoSpaceDE w:val="0"/>
      <w:autoSpaceDN w:val="0"/>
      <w:adjustRightInd w:val="0"/>
      <w:spacing w:after="0" w:line="226" w:lineRule="exact"/>
      <w:ind w:firstLine="12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uiPriority w:val="99"/>
    <w:rsid w:val="00BB5819"/>
    <w:rPr>
      <w:rFonts w:ascii="Times New Roman" w:hAnsi="Times New Roman" w:cs="Times New Roman"/>
      <w:color w:val="000000"/>
      <w:sz w:val="20"/>
      <w:szCs w:val="20"/>
    </w:rPr>
  </w:style>
  <w:style w:type="character" w:customStyle="1" w:styleId="2">
    <w:name w:val="Основной текст 2 Знак Знак Знак"/>
    <w:basedOn w:val="a0"/>
    <w:rsid w:val="00951F01"/>
  </w:style>
  <w:style w:type="paragraph" w:customStyle="1" w:styleId="1">
    <w:name w:val="Знак1 Знак Знак Знак"/>
    <w:basedOn w:val="a"/>
    <w:rsid w:val="00155430"/>
    <w:pPr>
      <w:spacing w:after="0" w:line="240" w:lineRule="auto"/>
    </w:pPr>
    <w:rPr>
      <w:rFonts w:ascii="Verdana" w:eastAsia="Times New Roman" w:hAnsi="Verdana" w:cs="Verdana"/>
      <w:sz w:val="20"/>
      <w:szCs w:val="20"/>
    </w:rPr>
  </w:style>
  <w:style w:type="paragraph" w:styleId="af3">
    <w:name w:val="Revision"/>
    <w:hidden/>
    <w:uiPriority w:val="99"/>
    <w:semiHidden/>
    <w:rsid w:val="00AA493C"/>
    <w:pPr>
      <w:spacing w:after="0" w:line="240" w:lineRule="auto"/>
    </w:pPr>
  </w:style>
  <w:style w:type="paragraph" w:styleId="af4">
    <w:name w:val="Normal (Web)"/>
    <w:basedOn w:val="a"/>
    <w:uiPriority w:val="99"/>
    <w:semiHidden/>
    <w:unhideWhenUsed/>
    <w:rsid w:val="00C7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5">
    <w:name w:val="Strong"/>
    <w:basedOn w:val="a0"/>
    <w:uiPriority w:val="22"/>
    <w:qFormat/>
    <w:rsid w:val="00C74BE2"/>
    <w:rPr>
      <w:b/>
      <w:bCs/>
    </w:rPr>
  </w:style>
  <w:style w:type="character" w:customStyle="1" w:styleId="apple-converted-space">
    <w:name w:val="apple-converted-space"/>
    <w:basedOn w:val="a0"/>
    <w:rsid w:val="00C74BE2"/>
  </w:style>
  <w:style w:type="character" w:styleId="af6">
    <w:name w:val="Hyperlink"/>
    <w:basedOn w:val="a0"/>
    <w:uiPriority w:val="99"/>
    <w:semiHidden/>
    <w:unhideWhenUsed/>
    <w:rsid w:val="00C74BE2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5C0A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7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6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06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3142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471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81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713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06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1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89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02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4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43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12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53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3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61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02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83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5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5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680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649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797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4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23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7937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264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811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1767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925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034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01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233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6086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76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803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064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656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197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512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96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4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3705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784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494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799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9133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2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4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2434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220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688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29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41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1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6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9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7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9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5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466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5488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89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651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707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7194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29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449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842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10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60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3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604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585">
          <w:marLeft w:val="28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8431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883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321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842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558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81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028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630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116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7457">
          <w:marLeft w:val="83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7096">
          <w:marLeft w:val="83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1833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72719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690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430">
          <w:marLeft w:val="3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158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251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9468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7265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11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22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437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162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176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393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0954">
          <w:marLeft w:val="79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866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8188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8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4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0545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48239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095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720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7962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87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7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205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713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25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03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9428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46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806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57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74FE0-A2FF-4CC0-865B-40ACD715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38</Pages>
  <Words>9993</Words>
  <Characters>56962</Characters>
  <Application>Microsoft Office Word</Application>
  <DocSecurity>0</DocSecurity>
  <Lines>474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66822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 Trubnikov</dc:creator>
  <cp:lastModifiedBy>Игорь</cp:lastModifiedBy>
  <cp:revision>7</cp:revision>
  <cp:lastPrinted>2015-04-09T20:57:00Z</cp:lastPrinted>
  <dcterms:created xsi:type="dcterms:W3CDTF">2015-07-01T12:10:00Z</dcterms:created>
  <dcterms:modified xsi:type="dcterms:W3CDTF">2015-11-18T11:37:00Z</dcterms:modified>
</cp:coreProperties>
</file>